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4F" w:rsidRPr="00900640" w:rsidRDefault="00CF22B7" w:rsidP="00E62B4F">
      <w:pPr>
        <w:pStyle w:val="Kop1"/>
        <w:spacing w:before="0" w:line="264" w:lineRule="atLeast"/>
        <w:rPr>
          <w:rFonts w:ascii="Arial" w:hAnsi="Arial" w:cs="Arial"/>
          <w:b w:val="0"/>
          <w:bCs w:val="0"/>
          <w:color w:val="333333"/>
          <w:sz w:val="32"/>
          <w:szCs w:val="32"/>
          <w:lang w:val="nl-NL"/>
        </w:rPr>
      </w:pPr>
      <w:r>
        <w:rPr>
          <w:rFonts w:ascii="Arial" w:hAnsi="Arial" w:cs="Arial"/>
          <w:b w:val="0"/>
          <w:bCs w:val="0"/>
          <w:color w:val="333333"/>
          <w:sz w:val="32"/>
          <w:szCs w:val="32"/>
          <w:lang w:val="nl-NL"/>
        </w:rPr>
        <w:t>C</w:t>
      </w:r>
      <w:r w:rsidR="00E62B4F" w:rsidRPr="00900640">
        <w:rPr>
          <w:rFonts w:ascii="Arial" w:hAnsi="Arial" w:cs="Arial"/>
          <w:b w:val="0"/>
          <w:bCs w:val="0"/>
          <w:color w:val="333333"/>
          <w:sz w:val="32"/>
          <w:szCs w:val="32"/>
          <w:lang w:val="nl-NL"/>
        </w:rPr>
        <w:t>oach de coach Leidse Lijnen</w:t>
      </w:r>
    </w:p>
    <w:p w:rsidR="001012F4" w:rsidRPr="00900640" w:rsidRDefault="001012F4" w:rsidP="001012F4">
      <w:pPr>
        <w:rPr>
          <w:rFonts w:ascii="Arial" w:hAnsi="Arial" w:cs="Arial"/>
          <w:color w:val="000000" w:themeColor="text1"/>
          <w:lang w:val="nl-NL"/>
        </w:rPr>
      </w:pPr>
      <w:r w:rsidRPr="00900640">
        <w:rPr>
          <w:rFonts w:ascii="Arial" w:hAnsi="Arial" w:cs="Arial"/>
          <w:b/>
          <w:color w:val="000000" w:themeColor="text1"/>
          <w:lang w:val="nl-NL"/>
        </w:rPr>
        <w:t>Subtitel:</w:t>
      </w:r>
      <w:r w:rsidRPr="00900640">
        <w:rPr>
          <w:rFonts w:ascii="Arial" w:hAnsi="Arial" w:cs="Arial"/>
          <w:color w:val="000000" w:themeColor="text1"/>
          <w:lang w:val="nl-NL"/>
        </w:rPr>
        <w:t xml:space="preserve"> Competentiegericht onderwijs Bachelor Geneeskunde</w:t>
      </w:r>
    </w:p>
    <w:p w:rsidR="001012F4" w:rsidRPr="00900640" w:rsidRDefault="001012F4" w:rsidP="001012F4">
      <w:pPr>
        <w:rPr>
          <w:rFonts w:ascii="Arial" w:hAnsi="Arial" w:cs="Arial"/>
          <w:lang w:val="nl-NL"/>
        </w:rPr>
      </w:pPr>
      <w:r w:rsidRPr="00900640">
        <w:rPr>
          <w:rFonts w:ascii="Arial" w:hAnsi="Arial" w:cs="Arial"/>
          <w:b/>
          <w:color w:val="000000" w:themeColor="text1"/>
          <w:lang w:val="nl-NL"/>
        </w:rPr>
        <w:t>Beschrijving:</w:t>
      </w:r>
      <w:r w:rsidRPr="00900640">
        <w:rPr>
          <w:rFonts w:ascii="Arial" w:hAnsi="Arial" w:cs="Arial"/>
          <w:color w:val="000000" w:themeColor="text1"/>
          <w:lang w:val="nl-NL"/>
        </w:rPr>
        <w:t xml:space="preserve"> </w:t>
      </w:r>
      <w:r w:rsidR="00017C80">
        <w:rPr>
          <w:rFonts w:ascii="Arial" w:hAnsi="Arial" w:cs="Arial"/>
          <w:color w:val="000000" w:themeColor="text1"/>
          <w:lang w:val="nl-NL"/>
        </w:rPr>
        <w:t>terugkerende</w:t>
      </w:r>
      <w:r w:rsidRPr="00900640">
        <w:rPr>
          <w:rFonts w:ascii="Arial" w:hAnsi="Arial" w:cs="Arial"/>
          <w:color w:val="000000" w:themeColor="text1"/>
          <w:lang w:val="nl-NL"/>
        </w:rPr>
        <w:t xml:space="preserve"> </w:t>
      </w:r>
      <w:r w:rsidR="00017C80" w:rsidRPr="00900640">
        <w:rPr>
          <w:rFonts w:ascii="Arial" w:hAnsi="Arial" w:cs="Arial"/>
          <w:color w:val="000000" w:themeColor="text1"/>
          <w:lang w:val="nl-NL"/>
        </w:rPr>
        <w:t>eendaagse</w:t>
      </w:r>
      <w:r w:rsidRPr="00900640">
        <w:rPr>
          <w:rFonts w:ascii="Arial" w:hAnsi="Arial" w:cs="Arial"/>
          <w:color w:val="000000" w:themeColor="text1"/>
          <w:lang w:val="nl-NL"/>
        </w:rPr>
        <w:t xml:space="preserve"> scholing, frequentie 2/jaar.</w:t>
      </w:r>
      <w:r w:rsidR="009D1A98" w:rsidRPr="00900640">
        <w:rPr>
          <w:rFonts w:ascii="Arial" w:hAnsi="Arial" w:cs="Arial"/>
          <w:color w:val="000000" w:themeColor="text1"/>
          <w:lang w:val="nl-NL"/>
        </w:rPr>
        <w:t xml:space="preserve"> Docent</w:t>
      </w:r>
      <w:r w:rsidR="00694A5D">
        <w:rPr>
          <w:rFonts w:ascii="Arial" w:hAnsi="Arial" w:cs="Arial"/>
          <w:color w:val="000000" w:themeColor="text1"/>
          <w:lang w:val="nl-NL"/>
        </w:rPr>
        <w:t>p</w:t>
      </w:r>
      <w:r w:rsidR="009D1A98" w:rsidRPr="00900640">
        <w:rPr>
          <w:rFonts w:ascii="Arial" w:hAnsi="Arial" w:cs="Arial"/>
          <w:color w:val="000000" w:themeColor="text1"/>
          <w:lang w:val="nl-NL"/>
        </w:rPr>
        <w:t>rofessionalisering. Geaccrediteerd.</w:t>
      </w:r>
    </w:p>
    <w:p w:rsidR="00E62B4F" w:rsidRPr="00900640" w:rsidRDefault="00E62B4F" w:rsidP="00E62B4F">
      <w:pPr>
        <w:spacing w:after="0" w:line="240" w:lineRule="auto"/>
        <w:outlineLvl w:val="1"/>
        <w:rPr>
          <w:rFonts w:ascii="Arial" w:eastAsia="Times New Roman" w:hAnsi="Arial" w:cs="Arial"/>
          <w:bCs/>
          <w:sz w:val="24"/>
          <w:szCs w:val="24"/>
          <w:lang w:val="nl-NL" w:eastAsia="nl-NL"/>
        </w:rPr>
      </w:pPr>
      <w:r w:rsidRPr="00900640">
        <w:rPr>
          <w:rFonts w:ascii="Arial" w:eastAsia="Times New Roman" w:hAnsi="Arial" w:cs="Arial"/>
          <w:bCs/>
          <w:sz w:val="24"/>
          <w:szCs w:val="24"/>
          <w:lang w:val="nl-NL" w:eastAsia="nl-NL"/>
        </w:rPr>
        <w:t>23 juni 2017</w:t>
      </w:r>
    </w:p>
    <w:p w:rsidR="00E62B4F" w:rsidRPr="00900640" w:rsidRDefault="00E62B4F" w:rsidP="00E62B4F">
      <w:pPr>
        <w:spacing w:after="0" w:line="240" w:lineRule="auto"/>
        <w:outlineLvl w:val="1"/>
        <w:rPr>
          <w:rFonts w:ascii="Arial" w:eastAsia="Times New Roman" w:hAnsi="Arial" w:cs="Arial"/>
          <w:b/>
          <w:bCs/>
          <w:color w:val="580143"/>
          <w:sz w:val="24"/>
          <w:szCs w:val="24"/>
          <w:lang w:val="nl-NL" w:eastAsia="nl-NL"/>
        </w:rPr>
      </w:pPr>
    </w:p>
    <w:p w:rsidR="00E62B4F" w:rsidRPr="00900640" w:rsidRDefault="00E62B4F" w:rsidP="00E62B4F">
      <w:pPr>
        <w:spacing w:after="0" w:line="240" w:lineRule="auto"/>
        <w:outlineLvl w:val="1"/>
        <w:rPr>
          <w:rFonts w:ascii="Arial" w:eastAsia="Times New Roman" w:hAnsi="Arial" w:cs="Arial"/>
          <w:b/>
          <w:bCs/>
          <w:color w:val="580143"/>
          <w:sz w:val="24"/>
          <w:szCs w:val="24"/>
          <w:lang w:val="nl-NL" w:eastAsia="nl-NL"/>
        </w:rPr>
      </w:pPr>
      <w:r w:rsidRPr="00900640">
        <w:rPr>
          <w:rFonts w:ascii="Arial" w:eastAsia="Times New Roman" w:hAnsi="Arial" w:cs="Arial"/>
          <w:b/>
          <w:bCs/>
          <w:color w:val="580143"/>
          <w:sz w:val="24"/>
          <w:szCs w:val="24"/>
          <w:lang w:val="nl-NL" w:eastAsia="nl-NL"/>
        </w:rPr>
        <w:t>Nieuwe cursus voor docentcoaches</w:t>
      </w:r>
    </w:p>
    <w:p w:rsidR="00E62B4F" w:rsidRPr="00900640" w:rsidRDefault="00E62B4F" w:rsidP="00E62B4F">
      <w:pPr>
        <w:spacing w:after="0" w:line="240" w:lineRule="auto"/>
        <w:rPr>
          <w:rFonts w:ascii="Arial" w:eastAsia="Times New Roman" w:hAnsi="Arial" w:cs="Arial"/>
          <w:color w:val="333333"/>
          <w:sz w:val="17"/>
          <w:szCs w:val="17"/>
          <w:lang w:val="nl-NL" w:eastAsia="nl-NL"/>
        </w:rPr>
      </w:pPr>
      <w:bookmarkStart w:id="0" w:name="_GoBack"/>
      <w:r w:rsidRPr="00900640">
        <w:rPr>
          <w:rFonts w:ascii="Arial" w:eastAsia="Times New Roman" w:hAnsi="Arial" w:cs="Arial"/>
          <w:color w:val="333333"/>
          <w:sz w:val="17"/>
          <w:szCs w:val="17"/>
          <w:lang w:val="nl-NL" w:eastAsia="nl-NL"/>
        </w:rPr>
        <w:t>In het kader van professionalisering van docenten is er een nieuwe, unieke cursus ontwikkeld. De cursus sluit goed aan bij het moderne onderwijs van de studie Geneeskunde dat andere eisen aan docenten stelt. Zij zijn tegenwoordig ook procesbegeleider, coach</w:t>
      </w:r>
      <w:r w:rsidR="00E66B1A" w:rsidRPr="00900640">
        <w:rPr>
          <w:rFonts w:ascii="Arial" w:eastAsia="Times New Roman" w:hAnsi="Arial" w:cs="Arial"/>
          <w:color w:val="333333"/>
          <w:sz w:val="17"/>
          <w:szCs w:val="17"/>
          <w:lang w:val="nl-NL" w:eastAsia="nl-NL"/>
        </w:rPr>
        <w:t xml:space="preserve">, </w:t>
      </w:r>
      <w:r w:rsidRPr="00900640">
        <w:rPr>
          <w:rFonts w:ascii="Arial" w:eastAsia="Times New Roman" w:hAnsi="Arial" w:cs="Arial"/>
          <w:color w:val="333333"/>
          <w:sz w:val="17"/>
          <w:szCs w:val="17"/>
          <w:lang w:val="nl-NL" w:eastAsia="nl-NL"/>
        </w:rPr>
        <w:t xml:space="preserve">docent </w:t>
      </w:r>
      <w:r w:rsidR="00E66B1A" w:rsidRPr="00900640">
        <w:rPr>
          <w:rFonts w:ascii="Arial" w:eastAsia="Times New Roman" w:hAnsi="Arial" w:cs="Arial"/>
          <w:color w:val="333333"/>
          <w:sz w:val="17"/>
          <w:szCs w:val="17"/>
          <w:lang w:val="nl-NL" w:eastAsia="nl-NL"/>
        </w:rPr>
        <w:t xml:space="preserve">en examinator </w:t>
      </w:r>
      <w:r w:rsidRPr="00900640">
        <w:rPr>
          <w:rFonts w:ascii="Arial" w:eastAsia="Times New Roman" w:hAnsi="Arial" w:cs="Arial"/>
          <w:color w:val="333333"/>
          <w:sz w:val="17"/>
          <w:szCs w:val="17"/>
          <w:lang w:val="nl-NL" w:eastAsia="nl-NL"/>
        </w:rPr>
        <w:t>op competenties zoals communicatie, samenwerken en professioneel gedrag. De cursus is bedoeld voor de (beoogde) docentcoaches en overige docenten lijnonderwijs bij de Bachelor Geneeskunde. De cursus is tot stand gekomen in nauw overleg met medisch specialisten die ervaring hebben met nieuwe onderwijsvormen, waardoor heel concreet is ingegaan op de wensen van de doelgroep. Het kost een dag om de cursus te volgen, maar het levert in de praktijk tijdwinst op voor het hele jaar! De cursus is voor de docentcoaches van het LUMC gratis.</w:t>
      </w:r>
    </w:p>
    <w:p w:rsidR="00541084" w:rsidRPr="00900640" w:rsidRDefault="00541084" w:rsidP="00E62B4F">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Het aanbod van de onderwerpen is groot en een deelnemer kan er ongeveer helft van de activiteiten volgen. Zo kan de deelnemer de inhoud van de cursus aan zijn behoeftes aanpassen. De cursus wordt twee keer per jaar gegeven zodat het ook mogelijk is om </w:t>
      </w:r>
      <w:r w:rsidR="00E66B1A" w:rsidRPr="00900640">
        <w:rPr>
          <w:rFonts w:ascii="Arial" w:eastAsia="Times New Roman" w:hAnsi="Arial" w:cs="Arial"/>
          <w:color w:val="333333"/>
          <w:sz w:val="17"/>
          <w:szCs w:val="17"/>
          <w:lang w:val="nl-NL" w:eastAsia="nl-NL"/>
        </w:rPr>
        <w:t>binnen een</w:t>
      </w:r>
      <w:r w:rsidR="001012F4" w:rsidRPr="00900640">
        <w:rPr>
          <w:rFonts w:ascii="Arial" w:eastAsia="Times New Roman" w:hAnsi="Arial" w:cs="Arial"/>
          <w:color w:val="333333"/>
          <w:sz w:val="17"/>
          <w:szCs w:val="17"/>
          <w:lang w:val="nl-NL" w:eastAsia="nl-NL"/>
        </w:rPr>
        <w:t xml:space="preserve"> </w:t>
      </w:r>
      <w:r w:rsidRPr="00900640">
        <w:rPr>
          <w:rFonts w:ascii="Arial" w:eastAsia="Times New Roman" w:hAnsi="Arial" w:cs="Arial"/>
          <w:color w:val="333333"/>
          <w:sz w:val="17"/>
          <w:szCs w:val="17"/>
          <w:lang w:val="nl-NL" w:eastAsia="nl-NL"/>
        </w:rPr>
        <w:t>alle onderwerpen te volgen.</w:t>
      </w:r>
      <w:r w:rsidR="00E66B1A" w:rsidRPr="00900640">
        <w:rPr>
          <w:rFonts w:ascii="Arial" w:eastAsia="Times New Roman" w:hAnsi="Arial" w:cs="Arial"/>
          <w:color w:val="333333"/>
          <w:sz w:val="17"/>
          <w:szCs w:val="17"/>
          <w:lang w:val="nl-NL" w:eastAsia="nl-NL"/>
        </w:rPr>
        <w:t xml:space="preserve"> De accreditatie is aangevraagd.</w:t>
      </w:r>
    </w:p>
    <w:p w:rsidR="00720054" w:rsidRPr="00900640" w:rsidRDefault="00720054" w:rsidP="00E62B4F">
      <w:pPr>
        <w:spacing w:after="0" w:line="240" w:lineRule="auto"/>
        <w:outlineLvl w:val="1"/>
        <w:rPr>
          <w:rFonts w:ascii="Arial" w:eastAsia="Times New Roman" w:hAnsi="Arial" w:cs="Arial"/>
          <w:b/>
          <w:bCs/>
          <w:color w:val="580143"/>
          <w:sz w:val="24"/>
          <w:szCs w:val="24"/>
          <w:lang w:val="nl-NL" w:eastAsia="nl-NL"/>
        </w:rPr>
      </w:pPr>
    </w:p>
    <w:p w:rsidR="00E62B4F" w:rsidRPr="00900640" w:rsidRDefault="00E62B4F" w:rsidP="00E62B4F">
      <w:pPr>
        <w:spacing w:after="0" w:line="240" w:lineRule="auto"/>
        <w:outlineLvl w:val="1"/>
        <w:rPr>
          <w:rFonts w:ascii="Arial" w:eastAsia="Times New Roman" w:hAnsi="Arial" w:cs="Arial"/>
          <w:b/>
          <w:bCs/>
          <w:color w:val="580143"/>
          <w:sz w:val="24"/>
          <w:szCs w:val="24"/>
          <w:lang w:val="nl-NL" w:eastAsia="nl-NL"/>
        </w:rPr>
      </w:pPr>
      <w:r w:rsidRPr="00900640">
        <w:rPr>
          <w:rFonts w:ascii="Arial" w:eastAsia="Times New Roman" w:hAnsi="Arial" w:cs="Arial"/>
          <w:b/>
          <w:bCs/>
          <w:color w:val="580143"/>
          <w:sz w:val="24"/>
          <w:szCs w:val="24"/>
          <w:lang w:val="nl-NL" w:eastAsia="nl-NL"/>
        </w:rPr>
        <w:t>Inhoud cursus</w:t>
      </w:r>
    </w:p>
    <w:p w:rsidR="00E62B4F" w:rsidRPr="00900640" w:rsidRDefault="00E62B4F" w:rsidP="00E62B4F">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Tijdens deze training wordt </w:t>
      </w:r>
      <w:r w:rsidR="00E66B1A" w:rsidRPr="00900640">
        <w:rPr>
          <w:rFonts w:ascii="Arial" w:eastAsia="Times New Roman" w:hAnsi="Arial" w:cs="Arial"/>
          <w:color w:val="333333"/>
          <w:sz w:val="17"/>
          <w:szCs w:val="17"/>
          <w:lang w:val="nl-NL" w:eastAsia="nl-NL"/>
        </w:rPr>
        <w:t xml:space="preserve">inhoudelijk ingegaan op de CANMED competenties en word </w:t>
      </w:r>
      <w:r w:rsidRPr="00900640">
        <w:rPr>
          <w:rFonts w:ascii="Arial" w:eastAsia="Times New Roman" w:hAnsi="Arial" w:cs="Arial"/>
          <w:color w:val="333333"/>
          <w:sz w:val="17"/>
          <w:szCs w:val="17"/>
          <w:lang w:val="nl-NL" w:eastAsia="nl-NL"/>
        </w:rPr>
        <w:t>gewerkt aan de competenties die nodig zijn voor het vervullen van de verschillende rollen behorende bij de functie Docentcoach en docent lijnonderwijs: coach, trainer, organisator en beoordelaar.</w:t>
      </w:r>
    </w:p>
    <w:p w:rsidR="00E62B4F" w:rsidRPr="00900640" w:rsidRDefault="00E62B4F" w:rsidP="00E62B4F">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Daarnaast wordt er stil gestaan bij de onderwijskundige</w:t>
      </w:r>
      <w:r w:rsidR="00581EE4" w:rsidRPr="00900640">
        <w:rPr>
          <w:rFonts w:ascii="Arial" w:eastAsia="Times New Roman" w:hAnsi="Arial" w:cs="Arial"/>
          <w:color w:val="333333"/>
          <w:sz w:val="17"/>
          <w:szCs w:val="17"/>
          <w:lang w:val="nl-NL" w:eastAsia="nl-NL"/>
        </w:rPr>
        <w:t xml:space="preserve"> principes en </w:t>
      </w:r>
      <w:r w:rsidRPr="00900640">
        <w:rPr>
          <w:rFonts w:ascii="Arial" w:eastAsia="Times New Roman" w:hAnsi="Arial" w:cs="Arial"/>
          <w:color w:val="333333"/>
          <w:sz w:val="17"/>
          <w:szCs w:val="17"/>
          <w:lang w:val="nl-NL" w:eastAsia="nl-NL"/>
        </w:rPr>
        <w:t>methoden, en bij de vraag hoe han</w:t>
      </w:r>
      <w:r w:rsidR="00581EE4" w:rsidRPr="00900640">
        <w:rPr>
          <w:rFonts w:ascii="Arial" w:eastAsia="Times New Roman" w:hAnsi="Arial" w:cs="Arial"/>
          <w:color w:val="333333"/>
          <w:sz w:val="17"/>
          <w:szCs w:val="17"/>
          <w:lang w:val="nl-NL" w:eastAsia="nl-NL"/>
        </w:rPr>
        <w:t>d</w:t>
      </w:r>
      <w:r w:rsidRPr="00900640">
        <w:rPr>
          <w:rFonts w:ascii="Arial" w:eastAsia="Times New Roman" w:hAnsi="Arial" w:cs="Arial"/>
          <w:color w:val="333333"/>
          <w:sz w:val="17"/>
          <w:szCs w:val="17"/>
          <w:lang w:val="nl-NL" w:eastAsia="nl-NL"/>
        </w:rPr>
        <w:t xml:space="preserve">elen bij geval van studenten met problemen. </w:t>
      </w:r>
    </w:p>
    <w:p w:rsidR="00E62B4F" w:rsidRPr="00900640" w:rsidRDefault="00E62B4F" w:rsidP="00E62B4F">
      <w:pPr>
        <w:spacing w:after="0" w:line="240" w:lineRule="auto"/>
        <w:rPr>
          <w:rFonts w:ascii="Arial" w:eastAsia="Times New Roman" w:hAnsi="Arial" w:cs="Arial"/>
          <w:color w:val="333333"/>
          <w:sz w:val="17"/>
          <w:szCs w:val="17"/>
          <w:lang w:val="nl-NL" w:eastAsia="nl-NL"/>
        </w:rPr>
      </w:pPr>
    </w:p>
    <w:p w:rsidR="00E62B4F" w:rsidRPr="00900640" w:rsidRDefault="00E62B4F" w:rsidP="00E62B4F">
      <w:pPr>
        <w:spacing w:after="0" w:line="240" w:lineRule="auto"/>
        <w:outlineLvl w:val="1"/>
        <w:rPr>
          <w:rFonts w:ascii="Arial" w:eastAsia="Times New Roman" w:hAnsi="Arial" w:cs="Arial"/>
          <w:b/>
          <w:bCs/>
          <w:color w:val="580143"/>
          <w:sz w:val="24"/>
          <w:szCs w:val="24"/>
          <w:lang w:val="nl-NL" w:eastAsia="nl-NL"/>
        </w:rPr>
      </w:pPr>
      <w:r w:rsidRPr="00900640">
        <w:rPr>
          <w:rFonts w:ascii="Arial" w:eastAsia="Times New Roman" w:hAnsi="Arial" w:cs="Arial"/>
          <w:b/>
          <w:bCs/>
          <w:color w:val="580143"/>
          <w:sz w:val="24"/>
          <w:szCs w:val="24"/>
          <w:lang w:val="nl-NL" w:eastAsia="nl-NL"/>
        </w:rPr>
        <w:t>Thema's</w:t>
      </w:r>
    </w:p>
    <w:p w:rsidR="00E62B4F" w:rsidRPr="00900640" w:rsidRDefault="00581EE4" w:rsidP="00E62B4F">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Integratie lijnonderwijs met blokken, samenwerken, maatschappelijk handelen, professioneel gedrag, </w:t>
      </w:r>
      <w:r w:rsidR="00ED1F8B" w:rsidRPr="00900640">
        <w:rPr>
          <w:rFonts w:ascii="Arial" w:eastAsia="Times New Roman" w:hAnsi="Arial" w:cs="Arial"/>
          <w:color w:val="333333"/>
          <w:sz w:val="17"/>
          <w:szCs w:val="17"/>
          <w:lang w:val="nl-NL" w:eastAsia="nl-NL"/>
        </w:rPr>
        <w:t>Calgary</w:t>
      </w:r>
      <w:r w:rsidR="00541084" w:rsidRPr="00900640">
        <w:rPr>
          <w:rFonts w:ascii="Arial" w:eastAsia="Times New Roman" w:hAnsi="Arial" w:cs="Arial"/>
          <w:color w:val="333333"/>
          <w:sz w:val="17"/>
          <w:szCs w:val="17"/>
          <w:lang w:val="nl-NL" w:eastAsia="nl-NL"/>
        </w:rPr>
        <w:t xml:space="preserve"> </w:t>
      </w:r>
      <w:r w:rsidR="00ED1F8B" w:rsidRPr="00900640">
        <w:rPr>
          <w:rFonts w:ascii="Arial" w:eastAsia="Times New Roman" w:hAnsi="Arial" w:cs="Arial"/>
          <w:color w:val="333333"/>
          <w:sz w:val="17"/>
          <w:szCs w:val="17"/>
          <w:lang w:val="nl-NL" w:eastAsia="nl-NL"/>
        </w:rPr>
        <w:t>Cambridge</w:t>
      </w:r>
      <w:r w:rsidR="00541084" w:rsidRPr="00900640">
        <w:rPr>
          <w:rFonts w:ascii="Arial" w:eastAsia="Times New Roman" w:hAnsi="Arial" w:cs="Arial"/>
          <w:color w:val="333333"/>
          <w:sz w:val="17"/>
          <w:szCs w:val="17"/>
          <w:lang w:val="nl-NL" w:eastAsia="nl-NL"/>
        </w:rPr>
        <w:t xml:space="preserve"> model consultvoering, </w:t>
      </w:r>
      <w:r w:rsidRPr="00900640">
        <w:rPr>
          <w:rFonts w:ascii="Arial" w:eastAsia="Times New Roman" w:hAnsi="Arial" w:cs="Arial"/>
          <w:color w:val="333333"/>
          <w:sz w:val="17"/>
          <w:szCs w:val="17"/>
          <w:lang w:val="nl-NL" w:eastAsia="nl-NL"/>
        </w:rPr>
        <w:t xml:space="preserve">eindtermen consultvoering en lichamelijk onderzoek, eindtermen klinisch redeneren, persoonlijk ontwikkelingsplan, </w:t>
      </w:r>
      <w:r w:rsidR="00E66B1A" w:rsidRPr="00900640">
        <w:rPr>
          <w:rFonts w:ascii="Arial" w:eastAsia="Times New Roman" w:hAnsi="Arial" w:cs="Arial"/>
          <w:color w:val="333333"/>
          <w:sz w:val="17"/>
          <w:szCs w:val="17"/>
          <w:lang w:val="nl-NL" w:eastAsia="nl-NL"/>
        </w:rPr>
        <w:t xml:space="preserve">motiverende gesprekken, </w:t>
      </w:r>
      <w:r w:rsidRPr="00900640">
        <w:rPr>
          <w:rFonts w:ascii="Arial" w:eastAsia="Times New Roman" w:hAnsi="Arial" w:cs="Arial"/>
          <w:color w:val="333333"/>
          <w:sz w:val="17"/>
          <w:szCs w:val="17"/>
          <w:lang w:val="nl-NL" w:eastAsia="nl-NL"/>
        </w:rPr>
        <w:t>beoordeling en toet</w:t>
      </w:r>
      <w:r w:rsidR="00ED1F8B" w:rsidRPr="00900640">
        <w:rPr>
          <w:rFonts w:ascii="Arial" w:eastAsia="Times New Roman" w:hAnsi="Arial" w:cs="Arial"/>
          <w:color w:val="333333"/>
          <w:sz w:val="17"/>
          <w:szCs w:val="17"/>
          <w:lang w:val="nl-NL" w:eastAsia="nl-NL"/>
        </w:rPr>
        <w:t xml:space="preserve">sing van competenties, </w:t>
      </w:r>
      <w:proofErr w:type="spellStart"/>
      <w:r w:rsidR="00ED1F8B" w:rsidRPr="00900640">
        <w:rPr>
          <w:rFonts w:ascii="Arial" w:eastAsia="Times New Roman" w:hAnsi="Arial" w:cs="Arial"/>
          <w:color w:val="333333"/>
          <w:sz w:val="17"/>
          <w:szCs w:val="17"/>
          <w:lang w:val="nl-NL" w:eastAsia="nl-NL"/>
        </w:rPr>
        <w:t>generation</w:t>
      </w:r>
      <w:proofErr w:type="spellEnd"/>
      <w:r w:rsidRPr="00900640">
        <w:rPr>
          <w:rFonts w:ascii="Arial" w:eastAsia="Times New Roman" w:hAnsi="Arial" w:cs="Arial"/>
          <w:color w:val="333333"/>
          <w:sz w:val="17"/>
          <w:szCs w:val="17"/>
          <w:lang w:val="nl-NL" w:eastAsia="nl-NL"/>
        </w:rPr>
        <w:t xml:space="preserve"> </w:t>
      </w:r>
      <w:proofErr w:type="spellStart"/>
      <w:r w:rsidRPr="00900640">
        <w:rPr>
          <w:rFonts w:ascii="Arial" w:eastAsia="Times New Roman" w:hAnsi="Arial" w:cs="Arial"/>
          <w:color w:val="333333"/>
          <w:sz w:val="17"/>
          <w:szCs w:val="17"/>
          <w:lang w:val="nl-NL" w:eastAsia="nl-NL"/>
        </w:rPr>
        <w:t>cross-talk</w:t>
      </w:r>
      <w:proofErr w:type="spellEnd"/>
      <w:r w:rsidRPr="00900640">
        <w:rPr>
          <w:rFonts w:ascii="Arial" w:eastAsia="Times New Roman" w:hAnsi="Arial" w:cs="Arial"/>
          <w:color w:val="333333"/>
          <w:sz w:val="17"/>
          <w:szCs w:val="17"/>
          <w:lang w:val="nl-NL" w:eastAsia="nl-NL"/>
        </w:rPr>
        <w:t>, probleemstudenten,</w:t>
      </w:r>
      <w:r w:rsidR="001012F4" w:rsidRPr="00900640">
        <w:rPr>
          <w:rFonts w:ascii="Arial" w:eastAsia="Times New Roman" w:hAnsi="Arial" w:cs="Arial"/>
          <w:color w:val="333333"/>
          <w:sz w:val="17"/>
          <w:szCs w:val="17"/>
          <w:lang w:val="nl-NL" w:eastAsia="nl-NL"/>
        </w:rPr>
        <w:t xml:space="preserve"> coach-matrix van Kouwenhoven</w:t>
      </w:r>
    </w:p>
    <w:p w:rsidR="00E62B4F" w:rsidRPr="00900640" w:rsidRDefault="00E62B4F" w:rsidP="00E62B4F">
      <w:pPr>
        <w:spacing w:after="0" w:line="240" w:lineRule="auto"/>
        <w:outlineLvl w:val="1"/>
        <w:rPr>
          <w:rFonts w:ascii="Arial" w:eastAsia="Times New Roman" w:hAnsi="Arial" w:cs="Arial"/>
          <w:b/>
          <w:bCs/>
          <w:color w:val="580143"/>
          <w:sz w:val="24"/>
          <w:szCs w:val="24"/>
          <w:lang w:val="nl-NL" w:eastAsia="nl-NL"/>
        </w:rPr>
      </w:pPr>
    </w:p>
    <w:p w:rsidR="00E62B4F" w:rsidRPr="00900640" w:rsidRDefault="00E62B4F" w:rsidP="00E62B4F">
      <w:pPr>
        <w:spacing w:after="0" w:line="240" w:lineRule="auto"/>
        <w:outlineLvl w:val="1"/>
        <w:rPr>
          <w:rFonts w:ascii="Arial" w:eastAsia="Times New Roman" w:hAnsi="Arial" w:cs="Arial"/>
          <w:b/>
          <w:bCs/>
          <w:color w:val="580143"/>
          <w:sz w:val="24"/>
          <w:szCs w:val="24"/>
          <w:lang w:val="nl-NL" w:eastAsia="nl-NL"/>
        </w:rPr>
      </w:pPr>
      <w:r w:rsidRPr="00900640">
        <w:rPr>
          <w:rFonts w:ascii="Arial" w:eastAsia="Times New Roman" w:hAnsi="Arial" w:cs="Arial"/>
          <w:b/>
          <w:bCs/>
          <w:color w:val="580143"/>
          <w:sz w:val="24"/>
          <w:szCs w:val="24"/>
          <w:lang w:val="nl-NL" w:eastAsia="nl-NL"/>
        </w:rPr>
        <w:t>Leerdoelen</w:t>
      </w:r>
    </w:p>
    <w:p w:rsidR="001B4D36" w:rsidRPr="00900640" w:rsidRDefault="00E62B4F" w:rsidP="001B4D36">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Onderstaande items worden bij aanvang van de training bekend verondersteld:</w:t>
      </w:r>
    </w:p>
    <w:p w:rsidR="00E62B4F" w:rsidRPr="00900640" w:rsidRDefault="00E62B4F" w:rsidP="001B4D36">
      <w:pPr>
        <w:pStyle w:val="Lijstalinea"/>
        <w:numPr>
          <w:ilvl w:val="0"/>
          <w:numId w:val="14"/>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Vraagverheldering met SCEGS, hulpvraag, wensen en verwachtingen</w:t>
      </w:r>
    </w:p>
    <w:p w:rsidR="00E66B1A" w:rsidRPr="00900640" w:rsidRDefault="00E62B4F" w:rsidP="00E66B1A">
      <w:pPr>
        <w:pStyle w:val="Lijstalinea"/>
        <w:numPr>
          <w:ilvl w:val="0"/>
          <w:numId w:val="14"/>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Speciële anamnese met 7 dimensies en relevantie tractus vragen</w:t>
      </w:r>
    </w:p>
    <w:p w:rsidR="00E62B4F" w:rsidRPr="00900640" w:rsidRDefault="00E62B4F" w:rsidP="00E62B4F">
      <w:pPr>
        <w:spacing w:after="0" w:line="240" w:lineRule="auto"/>
        <w:rPr>
          <w:rFonts w:ascii="Arial" w:eastAsia="Times New Roman" w:hAnsi="Arial" w:cs="Arial"/>
          <w:color w:val="333333"/>
          <w:sz w:val="17"/>
          <w:szCs w:val="17"/>
          <w:lang w:val="nl-NL" w:eastAsia="nl-NL"/>
        </w:rPr>
      </w:pPr>
    </w:p>
    <w:bookmarkEnd w:id="0"/>
    <w:p w:rsidR="001B4D36" w:rsidRPr="00900640" w:rsidRDefault="001B4D36" w:rsidP="001B4D36">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Voorbereiding</w:t>
      </w:r>
    </w:p>
    <w:p w:rsidR="001B4D36" w:rsidRPr="00900640" w:rsidRDefault="001B4D36" w:rsidP="001B4D36">
      <w:pPr>
        <w:pStyle w:val="Lijstalinea"/>
        <w:numPr>
          <w:ilvl w:val="0"/>
          <w:numId w:val="15"/>
        </w:numPr>
        <w:spacing w:after="0" w:line="240" w:lineRule="auto"/>
        <w:rPr>
          <w:rFonts w:ascii="Arial" w:eastAsia="Times New Roman" w:hAnsi="Arial" w:cs="Arial"/>
          <w:color w:val="333333"/>
          <w:sz w:val="17"/>
          <w:szCs w:val="17"/>
          <w:lang w:val="nl-NL" w:eastAsia="nl-NL"/>
        </w:rPr>
      </w:pPr>
      <w:r w:rsidRPr="00900640">
        <w:rPr>
          <w:rFonts w:ascii="Arial" w:hAnsi="Arial" w:cs="Arial"/>
          <w:color w:val="333333"/>
          <w:sz w:val="17"/>
          <w:szCs w:val="17"/>
          <w:lang w:val="nl-NL"/>
        </w:rPr>
        <w:t>e-learning over kernkwadrant van Ofman op medischonderwijs.nl</w:t>
      </w:r>
    </w:p>
    <w:p w:rsidR="001012F4" w:rsidRPr="00900640" w:rsidRDefault="001B4D36" w:rsidP="001B4D36">
      <w:pPr>
        <w:pStyle w:val="Lijstalinea"/>
        <w:numPr>
          <w:ilvl w:val="0"/>
          <w:numId w:val="15"/>
        </w:numPr>
        <w:spacing w:after="0" w:line="240" w:lineRule="auto"/>
        <w:rPr>
          <w:rFonts w:ascii="Arial" w:eastAsia="Times New Roman" w:hAnsi="Arial" w:cs="Arial"/>
          <w:color w:val="333333"/>
          <w:sz w:val="17"/>
          <w:szCs w:val="17"/>
          <w:lang w:val="nl-NL" w:eastAsia="nl-NL"/>
        </w:rPr>
      </w:pPr>
      <w:r w:rsidRPr="00900640">
        <w:rPr>
          <w:rFonts w:ascii="Arial" w:hAnsi="Arial" w:cs="Arial"/>
          <w:color w:val="333333"/>
          <w:sz w:val="17"/>
          <w:szCs w:val="17"/>
          <w:lang w:val="nl-NL"/>
        </w:rPr>
        <w:t>123zelf-test roos van Leary</w:t>
      </w:r>
    </w:p>
    <w:p w:rsidR="001B4D36" w:rsidRPr="00900640" w:rsidRDefault="001012F4" w:rsidP="001B4D36">
      <w:pPr>
        <w:pStyle w:val="Lijstalinea"/>
        <w:numPr>
          <w:ilvl w:val="0"/>
          <w:numId w:val="15"/>
        </w:numPr>
        <w:spacing w:after="0" w:line="240" w:lineRule="auto"/>
        <w:rPr>
          <w:rFonts w:ascii="Arial" w:eastAsia="Times New Roman" w:hAnsi="Arial" w:cs="Arial"/>
          <w:color w:val="333333"/>
          <w:sz w:val="17"/>
          <w:szCs w:val="17"/>
          <w:lang w:val="nl-NL" w:eastAsia="nl-NL"/>
        </w:rPr>
      </w:pPr>
      <w:r w:rsidRPr="00900640">
        <w:rPr>
          <w:rFonts w:ascii="Arial" w:hAnsi="Arial" w:cs="Arial"/>
          <w:color w:val="333333"/>
          <w:sz w:val="17"/>
          <w:szCs w:val="17"/>
          <w:lang w:val="nl-NL"/>
        </w:rPr>
        <w:t>Gegeven literatuur</w:t>
      </w:r>
      <w:r w:rsidR="001B4D36" w:rsidRPr="00900640">
        <w:rPr>
          <w:rFonts w:ascii="Arial" w:hAnsi="Arial" w:cs="Arial"/>
          <w:color w:val="333333"/>
          <w:sz w:val="17"/>
          <w:szCs w:val="17"/>
          <w:lang w:val="nl-NL"/>
        </w:rPr>
        <w:t>.</w:t>
      </w:r>
    </w:p>
    <w:p w:rsidR="001B4D36" w:rsidRPr="00900640" w:rsidRDefault="001B4D36" w:rsidP="00E62B4F">
      <w:pPr>
        <w:spacing w:after="0" w:line="240" w:lineRule="auto"/>
        <w:rPr>
          <w:rFonts w:ascii="Arial" w:eastAsia="Times New Roman" w:hAnsi="Arial" w:cs="Arial"/>
          <w:color w:val="333333"/>
          <w:sz w:val="17"/>
          <w:szCs w:val="17"/>
          <w:lang w:val="nl-NL" w:eastAsia="nl-NL"/>
        </w:rPr>
      </w:pPr>
    </w:p>
    <w:p w:rsidR="001B4D36" w:rsidRPr="00900640" w:rsidRDefault="001B4D36" w:rsidP="00E62B4F">
      <w:pPr>
        <w:spacing w:after="0" w:line="240" w:lineRule="auto"/>
        <w:rPr>
          <w:rFonts w:ascii="Arial" w:eastAsia="Times New Roman" w:hAnsi="Arial" w:cs="Arial"/>
          <w:color w:val="333333"/>
          <w:sz w:val="17"/>
          <w:szCs w:val="17"/>
          <w:lang w:val="nl-NL" w:eastAsia="nl-NL"/>
        </w:rPr>
      </w:pPr>
    </w:p>
    <w:p w:rsidR="00E62B4F" w:rsidRPr="00900640" w:rsidRDefault="00E62B4F" w:rsidP="00E62B4F">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Na afloop van deze </w:t>
      </w:r>
      <w:r w:rsidR="00720054" w:rsidRPr="00900640">
        <w:rPr>
          <w:rFonts w:ascii="Arial" w:eastAsia="Times New Roman" w:hAnsi="Arial" w:cs="Arial"/>
          <w:color w:val="333333"/>
          <w:sz w:val="17"/>
          <w:szCs w:val="17"/>
          <w:lang w:val="nl-NL" w:eastAsia="nl-NL"/>
        </w:rPr>
        <w:t>Coach the coach Leidse Lijnen</w:t>
      </w:r>
      <w:r w:rsidRPr="00900640">
        <w:rPr>
          <w:rFonts w:ascii="Arial" w:eastAsia="Times New Roman" w:hAnsi="Arial" w:cs="Arial"/>
          <w:color w:val="333333"/>
          <w:sz w:val="17"/>
          <w:szCs w:val="17"/>
          <w:lang w:val="nl-NL" w:eastAsia="nl-NL"/>
        </w:rPr>
        <w:t>: </w:t>
      </w:r>
    </w:p>
    <w:p w:rsidR="00720054" w:rsidRPr="00900640" w:rsidRDefault="00720054" w:rsidP="00991122">
      <w:pPr>
        <w:pStyle w:val="Lijstalinea"/>
        <w:numPr>
          <w:ilvl w:val="0"/>
          <w:numId w:val="16"/>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Is </w:t>
      </w:r>
      <w:r w:rsidR="00541084" w:rsidRPr="00900640">
        <w:rPr>
          <w:rFonts w:ascii="Arial" w:eastAsia="Times New Roman" w:hAnsi="Arial" w:cs="Arial"/>
          <w:color w:val="333333"/>
          <w:sz w:val="17"/>
          <w:szCs w:val="17"/>
          <w:lang w:val="nl-NL" w:eastAsia="nl-NL"/>
        </w:rPr>
        <w:t xml:space="preserve">de </w:t>
      </w:r>
      <w:r w:rsidRPr="00900640">
        <w:rPr>
          <w:rFonts w:ascii="Arial" w:eastAsia="Times New Roman" w:hAnsi="Arial" w:cs="Arial"/>
          <w:color w:val="333333"/>
          <w:sz w:val="17"/>
          <w:szCs w:val="17"/>
          <w:lang w:val="nl-NL" w:eastAsia="nl-NL"/>
        </w:rPr>
        <w:t>deelnemer in staat zijn rol als docentcoach of docent lijnonderwijs</w:t>
      </w:r>
      <w:r w:rsidR="001B4D36" w:rsidRPr="00900640">
        <w:rPr>
          <w:rFonts w:ascii="Arial" w:eastAsia="Times New Roman" w:hAnsi="Arial" w:cs="Arial"/>
          <w:color w:val="333333"/>
          <w:sz w:val="17"/>
          <w:szCs w:val="17"/>
          <w:lang w:val="nl-NL" w:eastAsia="nl-NL"/>
        </w:rPr>
        <w:t xml:space="preserve"> goed </w:t>
      </w:r>
      <w:r w:rsidR="00991122" w:rsidRPr="00900640">
        <w:rPr>
          <w:rFonts w:ascii="Arial" w:eastAsia="Times New Roman" w:hAnsi="Arial" w:cs="Arial"/>
          <w:color w:val="333333"/>
          <w:sz w:val="17"/>
          <w:szCs w:val="17"/>
          <w:lang w:val="nl-NL" w:eastAsia="nl-NL"/>
        </w:rPr>
        <w:t xml:space="preserve">te </w:t>
      </w:r>
      <w:r w:rsidR="001B4D36" w:rsidRPr="00900640">
        <w:rPr>
          <w:rFonts w:ascii="Arial" w:eastAsia="Times New Roman" w:hAnsi="Arial" w:cs="Arial"/>
          <w:color w:val="333333"/>
          <w:sz w:val="17"/>
          <w:szCs w:val="17"/>
          <w:lang w:val="nl-NL" w:eastAsia="nl-NL"/>
        </w:rPr>
        <w:t xml:space="preserve">omschrijven, in achtneming van de onderlinge samenhangen tussen de </w:t>
      </w:r>
      <w:r w:rsidR="00991122" w:rsidRPr="00900640">
        <w:rPr>
          <w:rFonts w:ascii="Arial" w:eastAsia="Times New Roman" w:hAnsi="Arial" w:cs="Arial"/>
          <w:color w:val="333333"/>
          <w:sz w:val="17"/>
          <w:szCs w:val="17"/>
          <w:lang w:val="nl-NL" w:eastAsia="nl-NL"/>
        </w:rPr>
        <w:t>onderwijs</w:t>
      </w:r>
      <w:r w:rsidR="001B4D36" w:rsidRPr="00900640">
        <w:rPr>
          <w:rFonts w:ascii="Arial" w:eastAsia="Times New Roman" w:hAnsi="Arial" w:cs="Arial"/>
          <w:color w:val="333333"/>
          <w:sz w:val="17"/>
          <w:szCs w:val="17"/>
          <w:lang w:val="nl-NL" w:eastAsia="nl-NL"/>
        </w:rPr>
        <w:t xml:space="preserve">lijnen en met overig onderwijs </w:t>
      </w:r>
      <w:r w:rsidR="00541084" w:rsidRPr="00900640">
        <w:rPr>
          <w:rFonts w:ascii="Arial" w:eastAsia="Times New Roman" w:hAnsi="Arial" w:cs="Arial"/>
          <w:color w:val="333333"/>
          <w:sz w:val="17"/>
          <w:szCs w:val="17"/>
          <w:lang w:val="nl-NL" w:eastAsia="nl-NL"/>
        </w:rPr>
        <w:t xml:space="preserve">studie </w:t>
      </w:r>
      <w:r w:rsidR="001B4D36" w:rsidRPr="00900640">
        <w:rPr>
          <w:rFonts w:ascii="Arial" w:eastAsia="Times New Roman" w:hAnsi="Arial" w:cs="Arial"/>
          <w:color w:val="333333"/>
          <w:sz w:val="17"/>
          <w:szCs w:val="17"/>
          <w:lang w:val="nl-NL" w:eastAsia="nl-NL"/>
        </w:rPr>
        <w:t>Geneeskunde</w:t>
      </w:r>
      <w:r w:rsidRPr="00900640">
        <w:rPr>
          <w:rFonts w:ascii="Arial" w:eastAsia="Times New Roman" w:hAnsi="Arial" w:cs="Arial"/>
          <w:color w:val="333333"/>
          <w:sz w:val="17"/>
          <w:szCs w:val="17"/>
          <w:lang w:val="nl-NL" w:eastAsia="nl-NL"/>
        </w:rPr>
        <w:t xml:space="preserve"> </w:t>
      </w:r>
    </w:p>
    <w:p w:rsidR="00541084" w:rsidRPr="00900640" w:rsidRDefault="00541084" w:rsidP="00541084">
      <w:pPr>
        <w:pStyle w:val="Lijstalinea"/>
        <w:spacing w:after="0" w:line="240" w:lineRule="auto"/>
        <w:rPr>
          <w:rFonts w:ascii="Arial" w:eastAsia="Times New Roman" w:hAnsi="Arial" w:cs="Arial"/>
          <w:color w:val="333333"/>
          <w:sz w:val="17"/>
          <w:szCs w:val="17"/>
          <w:lang w:val="nl-NL" w:eastAsia="nl-NL"/>
        </w:rPr>
      </w:pPr>
    </w:p>
    <w:p w:rsidR="00E62B4F" w:rsidRPr="00900640" w:rsidRDefault="00720054" w:rsidP="00991122">
      <w:pPr>
        <w:pStyle w:val="Lijstalinea"/>
        <w:numPr>
          <w:ilvl w:val="0"/>
          <w:numId w:val="16"/>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I</w:t>
      </w:r>
      <w:r w:rsidR="00E62B4F" w:rsidRPr="00900640">
        <w:rPr>
          <w:rFonts w:ascii="Arial" w:eastAsia="Times New Roman" w:hAnsi="Arial" w:cs="Arial"/>
          <w:color w:val="333333"/>
          <w:sz w:val="17"/>
          <w:szCs w:val="17"/>
          <w:lang w:val="nl-NL" w:eastAsia="nl-NL"/>
        </w:rPr>
        <w:t>s de deelnemer in staat de onderstaande modellen en/of methodes te gebruiken in het begeleiden van studenten</w:t>
      </w:r>
      <w:r w:rsidR="00541084" w:rsidRPr="00900640">
        <w:rPr>
          <w:rFonts w:ascii="Arial" w:eastAsia="Times New Roman" w:hAnsi="Arial" w:cs="Arial"/>
          <w:color w:val="333333"/>
          <w:sz w:val="17"/>
          <w:szCs w:val="17"/>
          <w:lang w:val="nl-NL" w:eastAsia="nl-NL"/>
        </w:rPr>
        <w:t>:</w:t>
      </w:r>
      <w:r w:rsidR="00E62B4F" w:rsidRPr="00900640">
        <w:rPr>
          <w:rFonts w:ascii="Arial" w:eastAsia="Times New Roman" w:hAnsi="Arial" w:cs="Arial"/>
          <w:color w:val="333333"/>
          <w:sz w:val="17"/>
          <w:szCs w:val="17"/>
          <w:lang w:val="nl-NL" w:eastAsia="nl-NL"/>
        </w:rPr>
        <w:t> </w:t>
      </w:r>
    </w:p>
    <w:p w:rsidR="001B4D36" w:rsidRPr="00900640" w:rsidRDefault="001B4D36" w:rsidP="00991122">
      <w:pPr>
        <w:pStyle w:val="Lijstalinea"/>
        <w:numPr>
          <w:ilvl w:val="0"/>
          <w:numId w:val="17"/>
        </w:numPr>
        <w:spacing w:after="0" w:line="240" w:lineRule="auto"/>
        <w:rPr>
          <w:rFonts w:ascii="Arial" w:hAnsi="Arial" w:cs="Arial"/>
          <w:color w:val="333333"/>
          <w:sz w:val="17"/>
          <w:szCs w:val="17"/>
          <w:lang w:val="nl-NL"/>
        </w:rPr>
      </w:pPr>
      <w:r w:rsidRPr="00900640">
        <w:rPr>
          <w:rFonts w:ascii="Arial" w:hAnsi="Arial" w:cs="Arial"/>
          <w:color w:val="333333"/>
          <w:sz w:val="17"/>
          <w:szCs w:val="17"/>
          <w:lang w:val="nl-NL"/>
        </w:rPr>
        <w:t>Samenwerken in de praktijk: m.b.v. kernkwadrant van Ofman</w:t>
      </w:r>
    </w:p>
    <w:p w:rsidR="001B4D36" w:rsidRPr="00900640" w:rsidRDefault="001B4D36" w:rsidP="00991122">
      <w:pPr>
        <w:pStyle w:val="Lijstalinea"/>
        <w:numPr>
          <w:ilvl w:val="0"/>
          <w:numId w:val="17"/>
        </w:numPr>
        <w:spacing w:after="0" w:line="240" w:lineRule="auto"/>
        <w:rPr>
          <w:rFonts w:ascii="Arial" w:eastAsia="Times New Roman" w:hAnsi="Arial" w:cs="Arial"/>
          <w:color w:val="333333"/>
          <w:sz w:val="17"/>
          <w:szCs w:val="17"/>
          <w:lang w:val="nl-NL" w:eastAsia="nl-NL"/>
        </w:rPr>
      </w:pPr>
      <w:proofErr w:type="spellStart"/>
      <w:r w:rsidRPr="00900640">
        <w:rPr>
          <w:rFonts w:ascii="Arial" w:eastAsia="Times New Roman" w:hAnsi="Arial" w:cs="Arial"/>
          <w:color w:val="333333"/>
          <w:sz w:val="17"/>
          <w:szCs w:val="17"/>
          <w:lang w:val="nl-NL" w:eastAsia="nl-NL"/>
        </w:rPr>
        <w:t>Pendleton</w:t>
      </w:r>
      <w:proofErr w:type="spellEnd"/>
      <w:r w:rsidRPr="00900640">
        <w:rPr>
          <w:rFonts w:ascii="Arial" w:eastAsia="Times New Roman" w:hAnsi="Arial" w:cs="Arial"/>
          <w:color w:val="333333"/>
          <w:sz w:val="17"/>
          <w:szCs w:val="17"/>
          <w:lang w:val="nl-NL" w:eastAsia="nl-NL"/>
        </w:rPr>
        <w:t xml:space="preserve"> </w:t>
      </w:r>
      <w:proofErr w:type="spellStart"/>
      <w:r w:rsidRPr="00900640">
        <w:rPr>
          <w:rFonts w:ascii="Arial" w:eastAsia="Times New Roman" w:hAnsi="Arial" w:cs="Arial"/>
          <w:color w:val="333333"/>
          <w:sz w:val="17"/>
          <w:szCs w:val="17"/>
          <w:lang w:val="nl-NL" w:eastAsia="nl-NL"/>
        </w:rPr>
        <w:t>rules</w:t>
      </w:r>
      <w:proofErr w:type="spellEnd"/>
      <w:r w:rsidRPr="00900640">
        <w:rPr>
          <w:rFonts w:ascii="Arial" w:eastAsia="Times New Roman" w:hAnsi="Arial" w:cs="Arial"/>
          <w:color w:val="333333"/>
          <w:sz w:val="17"/>
          <w:szCs w:val="17"/>
          <w:lang w:val="nl-NL" w:eastAsia="nl-NL"/>
        </w:rPr>
        <w:t xml:space="preserve"> en algemene feedbackregels</w:t>
      </w:r>
    </w:p>
    <w:p w:rsidR="001B4D36" w:rsidRPr="00900640" w:rsidRDefault="001B4D36" w:rsidP="00991122">
      <w:pPr>
        <w:pStyle w:val="Lijstalinea"/>
        <w:numPr>
          <w:ilvl w:val="0"/>
          <w:numId w:val="17"/>
        </w:numPr>
        <w:spacing w:after="0" w:line="240" w:lineRule="auto"/>
        <w:rPr>
          <w:rFonts w:ascii="Arial" w:hAnsi="Arial" w:cs="Arial"/>
          <w:color w:val="333333"/>
          <w:sz w:val="17"/>
          <w:szCs w:val="17"/>
          <w:lang w:val="nl-NL"/>
        </w:rPr>
      </w:pPr>
      <w:r w:rsidRPr="00900640">
        <w:rPr>
          <w:rFonts w:ascii="Arial" w:hAnsi="Arial" w:cs="Arial"/>
          <w:color w:val="333333"/>
          <w:sz w:val="17"/>
          <w:szCs w:val="17"/>
          <w:lang w:val="nl-NL"/>
        </w:rPr>
        <w:t>Persoonlijk ontwikkelingsplan (POP)</w:t>
      </w:r>
    </w:p>
    <w:p w:rsidR="00720054" w:rsidRPr="00900640" w:rsidRDefault="001B4D36" w:rsidP="00991122">
      <w:pPr>
        <w:pStyle w:val="Lijstalinea"/>
        <w:numPr>
          <w:ilvl w:val="0"/>
          <w:numId w:val="17"/>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R</w:t>
      </w:r>
      <w:r w:rsidR="00720054" w:rsidRPr="00900640">
        <w:rPr>
          <w:rFonts w:ascii="Arial" w:eastAsia="Times New Roman" w:hAnsi="Arial" w:cs="Arial"/>
          <w:color w:val="333333"/>
          <w:sz w:val="17"/>
          <w:szCs w:val="17"/>
          <w:lang w:val="nl-NL" w:eastAsia="nl-NL"/>
        </w:rPr>
        <w:t>oos van Leary</w:t>
      </w:r>
    </w:p>
    <w:p w:rsidR="00E62B4F" w:rsidRPr="00900640" w:rsidRDefault="001B4D36" w:rsidP="00991122">
      <w:pPr>
        <w:pStyle w:val="Lijstalinea"/>
        <w:numPr>
          <w:ilvl w:val="0"/>
          <w:numId w:val="17"/>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R</w:t>
      </w:r>
      <w:r w:rsidR="00E62B4F" w:rsidRPr="00900640">
        <w:rPr>
          <w:rFonts w:ascii="Arial" w:eastAsia="Times New Roman" w:hAnsi="Arial" w:cs="Arial"/>
          <w:color w:val="333333"/>
          <w:sz w:val="17"/>
          <w:szCs w:val="17"/>
          <w:lang w:val="nl-NL" w:eastAsia="nl-NL"/>
        </w:rPr>
        <w:t>eflectiemethode STARR(D)T</w:t>
      </w:r>
    </w:p>
    <w:p w:rsidR="00E62B4F" w:rsidRDefault="00E62B4F" w:rsidP="00991122">
      <w:pPr>
        <w:pStyle w:val="Lijstalinea"/>
        <w:numPr>
          <w:ilvl w:val="0"/>
          <w:numId w:val="17"/>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SMART </w:t>
      </w:r>
      <w:proofErr w:type="spellStart"/>
      <w:r w:rsidRPr="00900640">
        <w:rPr>
          <w:rFonts w:ascii="Arial" w:eastAsia="Times New Roman" w:hAnsi="Arial" w:cs="Arial"/>
          <w:color w:val="333333"/>
          <w:sz w:val="17"/>
          <w:szCs w:val="17"/>
          <w:lang w:val="nl-NL" w:eastAsia="nl-NL"/>
        </w:rPr>
        <w:t>outcome</w:t>
      </w:r>
      <w:proofErr w:type="spellEnd"/>
      <w:r w:rsidRPr="00900640">
        <w:rPr>
          <w:rFonts w:ascii="Arial" w:eastAsia="Times New Roman" w:hAnsi="Arial" w:cs="Arial"/>
          <w:color w:val="333333"/>
          <w:sz w:val="17"/>
          <w:szCs w:val="17"/>
          <w:lang w:val="nl-NL" w:eastAsia="nl-NL"/>
        </w:rPr>
        <w:t xml:space="preserve"> model</w:t>
      </w:r>
    </w:p>
    <w:p w:rsidR="00017C80" w:rsidRPr="00900640" w:rsidRDefault="00017C80" w:rsidP="00991122">
      <w:pPr>
        <w:pStyle w:val="Lijstalinea"/>
        <w:numPr>
          <w:ilvl w:val="0"/>
          <w:numId w:val="17"/>
        </w:numPr>
        <w:spacing w:after="0" w:line="240" w:lineRule="auto"/>
        <w:rPr>
          <w:rFonts w:ascii="Arial" w:eastAsia="Times New Roman" w:hAnsi="Arial" w:cs="Arial"/>
          <w:color w:val="333333"/>
          <w:sz w:val="17"/>
          <w:szCs w:val="17"/>
          <w:lang w:val="nl-NL" w:eastAsia="nl-NL"/>
        </w:rPr>
      </w:pPr>
      <w:r>
        <w:rPr>
          <w:rFonts w:ascii="Arial" w:eastAsia="Times New Roman" w:hAnsi="Arial" w:cs="Arial"/>
          <w:color w:val="333333"/>
          <w:sz w:val="17"/>
          <w:szCs w:val="17"/>
          <w:lang w:val="nl-NL" w:eastAsia="nl-NL"/>
        </w:rPr>
        <w:t>C</w:t>
      </w:r>
      <w:r w:rsidRPr="00900640">
        <w:rPr>
          <w:rFonts w:ascii="Arial" w:eastAsia="Times New Roman" w:hAnsi="Arial" w:cs="Arial"/>
          <w:color w:val="333333"/>
          <w:sz w:val="17"/>
          <w:szCs w:val="17"/>
          <w:lang w:val="nl-NL" w:eastAsia="nl-NL"/>
        </w:rPr>
        <w:t>oach-matrix van Kouwenhoven</w:t>
      </w:r>
    </w:p>
    <w:p w:rsidR="00541084" w:rsidRPr="00900640" w:rsidRDefault="00541084" w:rsidP="00541084">
      <w:pPr>
        <w:pStyle w:val="Lijstalinea"/>
        <w:tabs>
          <w:tab w:val="left" w:pos="1418"/>
        </w:tabs>
        <w:spacing w:after="0" w:line="240" w:lineRule="auto"/>
        <w:rPr>
          <w:rFonts w:ascii="Arial" w:eastAsia="Times New Roman" w:hAnsi="Arial" w:cs="Arial"/>
          <w:color w:val="333333"/>
          <w:sz w:val="17"/>
          <w:szCs w:val="17"/>
          <w:lang w:val="nl-NL" w:eastAsia="nl-NL"/>
        </w:rPr>
      </w:pPr>
    </w:p>
    <w:p w:rsidR="00541084" w:rsidRPr="00900640" w:rsidRDefault="00541084" w:rsidP="00541084">
      <w:pPr>
        <w:pStyle w:val="Lijstalinea"/>
        <w:numPr>
          <w:ilvl w:val="0"/>
          <w:numId w:val="16"/>
        </w:numPr>
        <w:tabs>
          <w:tab w:val="left" w:pos="1418"/>
        </w:tabs>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Kan de deelnemer studenten begeleiden bij het spelen van rollen, oefenen van vaardigheden lichamelijk onderzoek, geven van presentaties of  uitvoeren van groepsopdrachten.</w:t>
      </w:r>
    </w:p>
    <w:p w:rsidR="00720054" w:rsidRPr="00900640" w:rsidRDefault="00720054" w:rsidP="00720054">
      <w:pPr>
        <w:tabs>
          <w:tab w:val="left" w:pos="284"/>
        </w:tabs>
        <w:spacing w:after="0" w:line="240" w:lineRule="auto"/>
        <w:ind w:left="284"/>
        <w:rPr>
          <w:rFonts w:ascii="Arial" w:eastAsia="Times New Roman" w:hAnsi="Arial" w:cs="Arial"/>
          <w:color w:val="333333"/>
          <w:sz w:val="17"/>
          <w:szCs w:val="17"/>
          <w:lang w:val="nl-NL" w:eastAsia="nl-NL"/>
        </w:rPr>
      </w:pPr>
    </w:p>
    <w:p w:rsidR="00E62B4F" w:rsidRPr="00900640" w:rsidRDefault="001B4D36" w:rsidP="00991122">
      <w:pPr>
        <w:pStyle w:val="Lijstalinea"/>
        <w:numPr>
          <w:ilvl w:val="0"/>
          <w:numId w:val="16"/>
        </w:numPr>
        <w:tabs>
          <w:tab w:val="left" w:pos="284"/>
        </w:tabs>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H</w:t>
      </w:r>
      <w:r w:rsidR="00E62B4F" w:rsidRPr="00900640">
        <w:rPr>
          <w:rFonts w:ascii="Arial" w:eastAsia="Times New Roman" w:hAnsi="Arial" w:cs="Arial"/>
          <w:color w:val="333333"/>
          <w:sz w:val="17"/>
          <w:szCs w:val="17"/>
          <w:lang w:val="nl-NL" w:eastAsia="nl-NL"/>
        </w:rPr>
        <w:t>eeft de deelnemer zijn eigen ervaren knelpunten bij het begeleiden van studenten in kaart en onder woorden gebracht</w:t>
      </w:r>
      <w:r w:rsidRPr="00900640">
        <w:rPr>
          <w:rFonts w:ascii="Arial" w:eastAsia="Times New Roman" w:hAnsi="Arial" w:cs="Arial"/>
          <w:color w:val="333333"/>
          <w:sz w:val="17"/>
          <w:szCs w:val="17"/>
          <w:lang w:val="nl-NL" w:eastAsia="nl-NL"/>
        </w:rPr>
        <w:t xml:space="preserve"> en SMART leerdoel</w:t>
      </w:r>
      <w:r w:rsidR="00541084" w:rsidRPr="00900640">
        <w:rPr>
          <w:rFonts w:ascii="Arial" w:eastAsia="Times New Roman" w:hAnsi="Arial" w:cs="Arial"/>
          <w:color w:val="333333"/>
          <w:sz w:val="17"/>
          <w:szCs w:val="17"/>
          <w:lang w:val="nl-NL" w:eastAsia="nl-NL"/>
        </w:rPr>
        <w:t>en</w:t>
      </w:r>
      <w:r w:rsidRPr="00900640">
        <w:rPr>
          <w:rFonts w:ascii="Arial" w:eastAsia="Times New Roman" w:hAnsi="Arial" w:cs="Arial"/>
          <w:color w:val="333333"/>
          <w:sz w:val="17"/>
          <w:szCs w:val="17"/>
          <w:lang w:val="nl-NL" w:eastAsia="nl-NL"/>
        </w:rPr>
        <w:t xml:space="preserve"> geformuleerd</w:t>
      </w:r>
    </w:p>
    <w:p w:rsidR="00541084" w:rsidRPr="00900640" w:rsidRDefault="00541084" w:rsidP="00541084">
      <w:pPr>
        <w:tabs>
          <w:tab w:val="left" w:pos="284"/>
        </w:tabs>
        <w:spacing w:after="0" w:line="240" w:lineRule="auto"/>
        <w:rPr>
          <w:rFonts w:ascii="Arial" w:eastAsia="Times New Roman" w:hAnsi="Arial" w:cs="Arial"/>
          <w:color w:val="333333"/>
          <w:sz w:val="17"/>
          <w:szCs w:val="17"/>
          <w:lang w:val="nl-NL" w:eastAsia="nl-NL"/>
        </w:rPr>
      </w:pPr>
    </w:p>
    <w:p w:rsidR="00991122" w:rsidRPr="00900640" w:rsidRDefault="001B4D36" w:rsidP="00991122">
      <w:pPr>
        <w:pStyle w:val="Lijstalinea"/>
        <w:numPr>
          <w:ilvl w:val="0"/>
          <w:numId w:val="16"/>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lastRenderedPageBreak/>
        <w:t>Kan</w:t>
      </w:r>
      <w:r w:rsidR="00E62B4F" w:rsidRPr="00900640">
        <w:rPr>
          <w:rFonts w:ascii="Arial" w:eastAsia="Times New Roman" w:hAnsi="Arial" w:cs="Arial"/>
          <w:color w:val="333333"/>
          <w:sz w:val="17"/>
          <w:szCs w:val="17"/>
          <w:lang w:val="nl-NL" w:eastAsia="nl-NL"/>
        </w:rPr>
        <w:t xml:space="preserve"> de deelnemer op</w:t>
      </w:r>
      <w:r w:rsidR="00541084" w:rsidRPr="00900640">
        <w:rPr>
          <w:rFonts w:ascii="Arial" w:eastAsia="Times New Roman" w:hAnsi="Arial" w:cs="Arial"/>
          <w:color w:val="333333"/>
          <w:sz w:val="17"/>
          <w:szCs w:val="17"/>
          <w:lang w:val="nl-NL" w:eastAsia="nl-NL"/>
        </w:rPr>
        <w:t xml:space="preserve"> de</w:t>
      </w:r>
      <w:r w:rsidR="00E62B4F" w:rsidRPr="00900640">
        <w:rPr>
          <w:rFonts w:ascii="Arial" w:eastAsia="Times New Roman" w:hAnsi="Arial" w:cs="Arial"/>
          <w:color w:val="333333"/>
          <w:sz w:val="17"/>
          <w:szCs w:val="17"/>
          <w:lang w:val="nl-NL" w:eastAsia="nl-NL"/>
        </w:rPr>
        <w:t xml:space="preserve"> </w:t>
      </w:r>
      <w:r w:rsidR="00991122" w:rsidRPr="00900640">
        <w:rPr>
          <w:rFonts w:ascii="Arial" w:eastAsia="Times New Roman" w:hAnsi="Arial" w:cs="Arial"/>
          <w:color w:val="333333"/>
          <w:sz w:val="17"/>
          <w:szCs w:val="17"/>
          <w:lang w:val="nl-NL" w:eastAsia="nl-NL"/>
        </w:rPr>
        <w:t>gestandaardiseerd manier de voor hem relevante competenties beoordelen en een rijke narratieve feedback geven.</w:t>
      </w:r>
    </w:p>
    <w:p w:rsidR="00541084" w:rsidRPr="00900640" w:rsidRDefault="00541084" w:rsidP="00541084">
      <w:pPr>
        <w:pStyle w:val="Lijstalinea"/>
        <w:rPr>
          <w:rFonts w:ascii="Arial" w:eastAsia="Times New Roman" w:hAnsi="Arial" w:cs="Arial"/>
          <w:color w:val="333333"/>
          <w:sz w:val="17"/>
          <w:szCs w:val="17"/>
          <w:lang w:val="nl-NL" w:eastAsia="nl-NL"/>
        </w:rPr>
      </w:pPr>
    </w:p>
    <w:p w:rsidR="00541084" w:rsidRPr="00900640" w:rsidRDefault="00541084" w:rsidP="00991122">
      <w:pPr>
        <w:pStyle w:val="Lijstalinea"/>
        <w:numPr>
          <w:ilvl w:val="0"/>
          <w:numId w:val="16"/>
        </w:num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Kan de deelnemer de studenten met problemen vroegtijdig herkennen en de juiste hulpmiddelen inschakelen. </w:t>
      </w:r>
    </w:p>
    <w:p w:rsidR="00E62B4F" w:rsidRPr="00900640" w:rsidRDefault="00E62B4F" w:rsidP="00E62B4F">
      <w:pPr>
        <w:spacing w:after="0" w:line="240" w:lineRule="auto"/>
        <w:rPr>
          <w:rFonts w:ascii="Arial" w:eastAsia="Times New Roman" w:hAnsi="Arial" w:cs="Arial"/>
          <w:color w:val="333333"/>
          <w:sz w:val="17"/>
          <w:szCs w:val="17"/>
          <w:lang w:val="nl-NL" w:eastAsia="nl-NL"/>
        </w:rPr>
      </w:pPr>
    </w:p>
    <w:p w:rsidR="00E62B4F" w:rsidRPr="00900640" w:rsidRDefault="00E62B4F" w:rsidP="00E62B4F">
      <w:pPr>
        <w:spacing w:after="0" w:line="240" w:lineRule="auto"/>
        <w:rPr>
          <w:rFonts w:ascii="Arial" w:eastAsia="Times New Roman" w:hAnsi="Arial" w:cs="Arial"/>
          <w:color w:val="333333"/>
          <w:sz w:val="17"/>
          <w:szCs w:val="17"/>
          <w:lang w:val="nl-NL" w:eastAsia="nl-NL"/>
        </w:rPr>
      </w:pPr>
    </w:p>
    <w:p w:rsidR="00E62B4F" w:rsidRPr="00900640" w:rsidRDefault="00E62B4F" w:rsidP="00E62B4F">
      <w:pPr>
        <w:spacing w:after="0" w:line="240" w:lineRule="auto"/>
        <w:outlineLvl w:val="1"/>
        <w:rPr>
          <w:rFonts w:ascii="Arial" w:eastAsia="Times New Roman" w:hAnsi="Arial" w:cs="Arial"/>
          <w:b/>
          <w:bCs/>
          <w:color w:val="580143"/>
          <w:sz w:val="34"/>
          <w:szCs w:val="34"/>
          <w:lang w:val="nl-NL" w:eastAsia="nl-NL"/>
        </w:rPr>
      </w:pPr>
      <w:r w:rsidRPr="00900640">
        <w:rPr>
          <w:rFonts w:ascii="Arial" w:eastAsia="Times New Roman" w:hAnsi="Arial" w:cs="Arial"/>
          <w:b/>
          <w:bCs/>
          <w:color w:val="580143"/>
          <w:sz w:val="34"/>
          <w:szCs w:val="34"/>
          <w:lang w:val="nl-NL" w:eastAsia="nl-NL"/>
        </w:rPr>
        <w:t>Doelgroep</w:t>
      </w:r>
    </w:p>
    <w:p w:rsidR="00E62B4F" w:rsidRPr="00900640" w:rsidRDefault="00E62B4F" w:rsidP="00E62B4F">
      <w:pPr>
        <w:spacing w:after="0" w:line="240" w:lineRule="auto"/>
        <w:rPr>
          <w:rFonts w:ascii="Arial" w:eastAsia="Times New Roman" w:hAnsi="Arial" w:cs="Arial"/>
          <w:color w:val="333333"/>
          <w:sz w:val="17"/>
          <w:szCs w:val="17"/>
          <w:lang w:val="nl-NL" w:eastAsia="nl-NL"/>
        </w:rPr>
      </w:pPr>
      <w:r w:rsidRPr="00900640">
        <w:rPr>
          <w:rFonts w:ascii="Arial" w:eastAsia="Times New Roman" w:hAnsi="Arial" w:cs="Arial"/>
          <w:color w:val="333333"/>
          <w:sz w:val="17"/>
          <w:szCs w:val="17"/>
          <w:lang w:val="nl-NL" w:eastAsia="nl-NL"/>
        </w:rPr>
        <w:t xml:space="preserve">Deze cursus is specifiek bestemd voor docentcoaches </w:t>
      </w:r>
      <w:r w:rsidR="00581EE4" w:rsidRPr="00900640">
        <w:rPr>
          <w:rFonts w:ascii="Arial" w:eastAsia="Times New Roman" w:hAnsi="Arial" w:cs="Arial"/>
          <w:color w:val="333333"/>
          <w:sz w:val="17"/>
          <w:szCs w:val="17"/>
          <w:lang w:val="nl-NL" w:eastAsia="nl-NL"/>
        </w:rPr>
        <w:t xml:space="preserve">en docenten lijnonderwijs </w:t>
      </w:r>
      <w:r w:rsidRPr="00900640">
        <w:rPr>
          <w:rFonts w:ascii="Arial" w:eastAsia="Times New Roman" w:hAnsi="Arial" w:cs="Arial"/>
          <w:color w:val="333333"/>
          <w:sz w:val="17"/>
          <w:szCs w:val="17"/>
          <w:lang w:val="nl-NL" w:eastAsia="nl-NL"/>
        </w:rPr>
        <w:t>van de opleiding G</w:t>
      </w:r>
      <w:r w:rsidR="00694A5D">
        <w:rPr>
          <w:rFonts w:ascii="Arial" w:eastAsia="Times New Roman" w:hAnsi="Arial" w:cs="Arial"/>
          <w:color w:val="333333"/>
          <w:sz w:val="17"/>
          <w:szCs w:val="17"/>
          <w:lang w:val="nl-NL" w:eastAsia="nl-NL"/>
        </w:rPr>
        <w:t xml:space="preserve">eneeskunde </w:t>
      </w:r>
      <w:r w:rsidRPr="00900640">
        <w:rPr>
          <w:rFonts w:ascii="Arial" w:eastAsia="Times New Roman" w:hAnsi="Arial" w:cs="Arial"/>
          <w:color w:val="333333"/>
          <w:sz w:val="17"/>
          <w:szCs w:val="17"/>
          <w:lang w:val="nl-NL" w:eastAsia="nl-NL"/>
        </w:rPr>
        <w:t>van het LUMC.</w:t>
      </w:r>
    </w:p>
    <w:p w:rsidR="00E62B4F" w:rsidRPr="00900640" w:rsidRDefault="00E62B4F" w:rsidP="00E62B4F">
      <w:pPr>
        <w:spacing w:after="0" w:line="240" w:lineRule="auto"/>
        <w:rPr>
          <w:rFonts w:ascii="Arial" w:eastAsia="Times New Roman" w:hAnsi="Arial" w:cs="Arial"/>
          <w:color w:val="333333"/>
          <w:sz w:val="17"/>
          <w:szCs w:val="17"/>
          <w:lang w:val="nl-NL" w:eastAsia="nl-NL"/>
        </w:rPr>
      </w:pPr>
    </w:p>
    <w:p w:rsidR="00E62B4F" w:rsidRPr="00017C80" w:rsidRDefault="00E62B4F" w:rsidP="00E62B4F">
      <w:pPr>
        <w:spacing w:after="0" w:line="240" w:lineRule="auto"/>
        <w:outlineLvl w:val="1"/>
        <w:rPr>
          <w:rFonts w:ascii="Arial" w:eastAsia="Times New Roman" w:hAnsi="Arial" w:cs="Arial"/>
          <w:b/>
          <w:bCs/>
          <w:color w:val="580143"/>
          <w:sz w:val="34"/>
          <w:szCs w:val="34"/>
          <w:lang w:val="nl-NL" w:eastAsia="nl-NL"/>
        </w:rPr>
      </w:pPr>
      <w:r w:rsidRPr="00017C80">
        <w:rPr>
          <w:rFonts w:ascii="Arial" w:eastAsia="Times New Roman" w:hAnsi="Arial" w:cs="Arial"/>
          <w:b/>
          <w:bCs/>
          <w:color w:val="580143"/>
          <w:sz w:val="34"/>
          <w:szCs w:val="34"/>
          <w:lang w:val="nl-NL" w:eastAsia="nl-NL"/>
        </w:rPr>
        <w:t>Cursuscommissie</w:t>
      </w:r>
    </w:p>
    <w:p w:rsidR="00E62B4F" w:rsidRPr="00017C80" w:rsidRDefault="00E62B4F" w:rsidP="00E62B4F">
      <w:pPr>
        <w:numPr>
          <w:ilvl w:val="0"/>
          <w:numId w:val="9"/>
        </w:numPr>
        <w:spacing w:after="0" w:line="240" w:lineRule="auto"/>
        <w:ind w:left="0" w:firstLine="0"/>
        <w:rPr>
          <w:rFonts w:ascii="Arial" w:eastAsia="Times New Roman" w:hAnsi="Arial" w:cs="Arial"/>
          <w:color w:val="333333"/>
          <w:sz w:val="17"/>
          <w:szCs w:val="17"/>
          <w:lang w:val="nl-NL" w:eastAsia="nl-NL"/>
        </w:rPr>
      </w:pPr>
      <w:r w:rsidRPr="00017C80">
        <w:rPr>
          <w:rFonts w:ascii="Arial" w:eastAsia="Times New Roman" w:hAnsi="Arial" w:cs="Arial"/>
          <w:color w:val="333333"/>
          <w:sz w:val="17"/>
          <w:szCs w:val="17"/>
          <w:lang w:val="nl-NL" w:eastAsia="nl-NL"/>
        </w:rPr>
        <w:t>mw. dr. A.M. Oleksik,</w:t>
      </w:r>
      <w:r w:rsidR="006021DE" w:rsidRPr="00017C80">
        <w:rPr>
          <w:rFonts w:ascii="Arial" w:eastAsia="Times New Roman" w:hAnsi="Arial" w:cs="Arial"/>
          <w:color w:val="333333"/>
          <w:sz w:val="17"/>
          <w:szCs w:val="17"/>
          <w:lang w:val="nl-NL" w:eastAsia="nl-NL"/>
        </w:rPr>
        <w:t xml:space="preserve"> </w:t>
      </w:r>
      <w:r w:rsidRPr="00017C80">
        <w:rPr>
          <w:rFonts w:ascii="Arial" w:eastAsia="Times New Roman" w:hAnsi="Arial" w:cs="Arial"/>
          <w:color w:val="333333"/>
          <w:sz w:val="17"/>
          <w:szCs w:val="17"/>
          <w:lang w:val="nl-NL" w:eastAsia="nl-NL"/>
        </w:rPr>
        <w:t xml:space="preserve">LUMC, </w:t>
      </w:r>
      <w:r w:rsidR="006021DE" w:rsidRPr="00017C80">
        <w:rPr>
          <w:rFonts w:ascii="Arial" w:eastAsia="Times New Roman" w:hAnsi="Arial" w:cs="Arial"/>
          <w:color w:val="333333"/>
          <w:sz w:val="17"/>
          <w:szCs w:val="17"/>
          <w:lang w:val="nl-NL" w:eastAsia="nl-NL"/>
        </w:rPr>
        <w:t>Inter</w:t>
      </w:r>
      <w:r w:rsidR="001B2515" w:rsidRPr="00017C80">
        <w:rPr>
          <w:rFonts w:ascii="Arial" w:eastAsia="Times New Roman" w:hAnsi="Arial" w:cs="Arial"/>
          <w:color w:val="333333"/>
          <w:sz w:val="17"/>
          <w:szCs w:val="17"/>
          <w:lang w:val="nl-NL" w:eastAsia="nl-NL"/>
        </w:rPr>
        <w:t>ne</w:t>
      </w:r>
      <w:r w:rsidR="006021DE" w:rsidRPr="00017C80">
        <w:rPr>
          <w:rFonts w:ascii="Arial" w:eastAsia="Times New Roman" w:hAnsi="Arial" w:cs="Arial"/>
          <w:color w:val="333333"/>
          <w:sz w:val="17"/>
          <w:szCs w:val="17"/>
          <w:lang w:val="nl-NL" w:eastAsia="nl-NL"/>
        </w:rPr>
        <w:t xml:space="preserve"> Ge</w:t>
      </w:r>
      <w:r w:rsidR="00017C80">
        <w:rPr>
          <w:rFonts w:ascii="Arial" w:eastAsia="Times New Roman" w:hAnsi="Arial" w:cs="Arial"/>
          <w:color w:val="333333"/>
          <w:sz w:val="17"/>
          <w:szCs w:val="17"/>
          <w:lang w:val="nl-NL" w:eastAsia="nl-NL"/>
        </w:rPr>
        <w:t>n</w:t>
      </w:r>
      <w:r w:rsidR="006021DE" w:rsidRPr="00017C80">
        <w:rPr>
          <w:rFonts w:ascii="Arial" w:eastAsia="Times New Roman" w:hAnsi="Arial" w:cs="Arial"/>
          <w:color w:val="333333"/>
          <w:sz w:val="17"/>
          <w:szCs w:val="17"/>
          <w:lang w:val="nl-NL" w:eastAsia="nl-NL"/>
        </w:rPr>
        <w:t>eeskunde</w:t>
      </w:r>
    </w:p>
    <w:p w:rsidR="00E62B4F" w:rsidRPr="00017C80" w:rsidRDefault="00E62B4F" w:rsidP="00E62B4F">
      <w:pPr>
        <w:numPr>
          <w:ilvl w:val="0"/>
          <w:numId w:val="9"/>
        </w:numPr>
        <w:spacing w:after="0" w:line="240" w:lineRule="auto"/>
        <w:ind w:left="0" w:firstLine="0"/>
        <w:rPr>
          <w:rFonts w:ascii="Arial" w:eastAsia="Times New Roman" w:hAnsi="Arial" w:cs="Arial"/>
          <w:color w:val="333333"/>
          <w:sz w:val="17"/>
          <w:szCs w:val="17"/>
          <w:lang w:val="nl-NL" w:eastAsia="nl-NL"/>
        </w:rPr>
      </w:pPr>
      <w:r w:rsidRPr="00017C80">
        <w:rPr>
          <w:rFonts w:ascii="Arial" w:eastAsia="Times New Roman" w:hAnsi="Arial" w:cs="Arial"/>
          <w:color w:val="333333"/>
          <w:sz w:val="17"/>
          <w:szCs w:val="17"/>
          <w:lang w:val="nl-NL" w:eastAsia="nl-NL"/>
        </w:rPr>
        <w:t>mw. A.Y. de Voogd, LUMC, Afd. PHEG</w:t>
      </w:r>
    </w:p>
    <w:p w:rsidR="00B377CE" w:rsidRPr="00017C80" w:rsidRDefault="006021DE" w:rsidP="00E62B4F">
      <w:pPr>
        <w:numPr>
          <w:ilvl w:val="0"/>
          <w:numId w:val="9"/>
        </w:numPr>
        <w:spacing w:after="0" w:line="240" w:lineRule="auto"/>
        <w:ind w:left="0" w:firstLine="0"/>
        <w:rPr>
          <w:rFonts w:ascii="Arial" w:eastAsia="Times New Roman" w:hAnsi="Arial" w:cs="Arial"/>
          <w:color w:val="333333"/>
          <w:sz w:val="17"/>
          <w:szCs w:val="17"/>
          <w:lang w:eastAsia="nl-NL"/>
        </w:rPr>
      </w:pPr>
      <w:proofErr w:type="spellStart"/>
      <w:r w:rsidRPr="00017C80">
        <w:rPr>
          <w:rFonts w:ascii="Arial" w:eastAsia="Times New Roman" w:hAnsi="Arial" w:cs="Arial"/>
          <w:color w:val="333333"/>
          <w:sz w:val="17"/>
          <w:szCs w:val="17"/>
          <w:lang w:eastAsia="nl-NL"/>
        </w:rPr>
        <w:t>dhr</w:t>
      </w:r>
      <w:proofErr w:type="spellEnd"/>
      <w:r w:rsidRPr="00017C80">
        <w:rPr>
          <w:rFonts w:ascii="Arial" w:eastAsia="Times New Roman" w:hAnsi="Arial" w:cs="Arial"/>
          <w:color w:val="333333"/>
          <w:sz w:val="17"/>
          <w:szCs w:val="17"/>
          <w:lang w:eastAsia="nl-NL"/>
        </w:rPr>
        <w:t>.  A.</w:t>
      </w:r>
      <w:r w:rsidR="00CB19BB" w:rsidRPr="00017C80">
        <w:rPr>
          <w:rFonts w:ascii="Arial" w:eastAsia="Times New Roman" w:hAnsi="Arial" w:cs="Arial"/>
          <w:color w:val="333333"/>
          <w:sz w:val="17"/>
          <w:szCs w:val="17"/>
          <w:lang w:eastAsia="nl-NL"/>
        </w:rPr>
        <w:t>F.</w:t>
      </w:r>
      <w:r w:rsidRPr="00017C80">
        <w:rPr>
          <w:rFonts w:ascii="Arial" w:eastAsia="Times New Roman" w:hAnsi="Arial" w:cs="Arial"/>
          <w:color w:val="333333"/>
          <w:sz w:val="17"/>
          <w:szCs w:val="17"/>
          <w:lang w:eastAsia="nl-NL"/>
        </w:rPr>
        <w:t xml:space="preserve"> </w:t>
      </w:r>
      <w:proofErr w:type="spellStart"/>
      <w:r w:rsidRPr="00017C80">
        <w:rPr>
          <w:rFonts w:ascii="Arial" w:eastAsia="Times New Roman" w:hAnsi="Arial" w:cs="Arial"/>
          <w:color w:val="333333"/>
          <w:sz w:val="17"/>
          <w:szCs w:val="17"/>
          <w:lang w:eastAsia="nl-NL"/>
        </w:rPr>
        <w:t>Nobart</w:t>
      </w:r>
      <w:proofErr w:type="spellEnd"/>
      <w:r w:rsidRPr="00017C80">
        <w:rPr>
          <w:rFonts w:ascii="Arial" w:eastAsia="Times New Roman" w:hAnsi="Arial" w:cs="Arial"/>
          <w:color w:val="333333"/>
          <w:sz w:val="17"/>
          <w:szCs w:val="17"/>
          <w:lang w:eastAsia="nl-NL"/>
        </w:rPr>
        <w:t xml:space="preserve">, LUMC, </w:t>
      </w:r>
      <w:r w:rsidR="001B2515" w:rsidRPr="00017C80">
        <w:rPr>
          <w:rFonts w:ascii="Arial" w:eastAsia="Times New Roman" w:hAnsi="Arial" w:cs="Arial"/>
          <w:color w:val="333333"/>
          <w:sz w:val="17"/>
          <w:szCs w:val="17"/>
          <w:lang w:eastAsia="nl-NL"/>
        </w:rPr>
        <w:t>OEC</w:t>
      </w:r>
    </w:p>
    <w:p w:rsidR="00900640" w:rsidRPr="00017C80" w:rsidRDefault="00900640" w:rsidP="00AF5951">
      <w:pPr>
        <w:spacing w:after="0" w:line="240" w:lineRule="auto"/>
        <w:outlineLvl w:val="1"/>
        <w:rPr>
          <w:rFonts w:ascii="Arial" w:eastAsia="Times New Roman" w:hAnsi="Arial" w:cs="Arial"/>
          <w:b/>
          <w:bCs/>
          <w:color w:val="580143"/>
          <w:sz w:val="34"/>
          <w:szCs w:val="34"/>
          <w:lang w:eastAsia="nl-NL"/>
        </w:rPr>
      </w:pPr>
    </w:p>
    <w:p w:rsidR="003015EE" w:rsidRPr="009B28A5" w:rsidRDefault="003015EE">
      <w:pPr>
        <w:rPr>
          <w:rFonts w:ascii="Arial" w:eastAsia="Times New Roman" w:hAnsi="Arial" w:cs="Arial"/>
          <w:b/>
          <w:bCs/>
          <w:color w:val="580143"/>
          <w:sz w:val="34"/>
          <w:szCs w:val="34"/>
          <w:lang w:val="en-US" w:eastAsia="nl-NL"/>
        </w:rPr>
      </w:pPr>
      <w:r w:rsidRPr="009B28A5">
        <w:rPr>
          <w:rFonts w:ascii="Arial" w:eastAsia="Times New Roman" w:hAnsi="Arial" w:cs="Arial"/>
          <w:b/>
          <w:bCs/>
          <w:color w:val="580143"/>
          <w:sz w:val="34"/>
          <w:szCs w:val="34"/>
          <w:lang w:val="en-US" w:eastAsia="nl-NL"/>
        </w:rPr>
        <w:br w:type="page"/>
      </w:r>
    </w:p>
    <w:p w:rsidR="003015EE" w:rsidRDefault="003015EE" w:rsidP="003015EE">
      <w:pPr>
        <w:spacing w:after="0" w:line="240" w:lineRule="auto"/>
        <w:outlineLvl w:val="1"/>
        <w:rPr>
          <w:rFonts w:ascii="Arial" w:eastAsia="Times New Roman" w:hAnsi="Arial" w:cs="Arial"/>
          <w:b/>
          <w:bCs/>
          <w:color w:val="580143"/>
          <w:sz w:val="34"/>
          <w:szCs w:val="34"/>
          <w:lang w:val="nl-NL" w:eastAsia="nl-NL"/>
        </w:rPr>
      </w:pPr>
      <w:r>
        <w:rPr>
          <w:rFonts w:ascii="Arial" w:eastAsia="Times New Roman" w:hAnsi="Arial" w:cs="Arial"/>
          <w:b/>
          <w:bCs/>
          <w:color w:val="580143"/>
          <w:sz w:val="34"/>
          <w:szCs w:val="34"/>
          <w:lang w:val="nl-NL" w:eastAsia="nl-NL"/>
        </w:rPr>
        <w:lastRenderedPageBreak/>
        <w:t>Programma 23 juni 2017</w:t>
      </w:r>
    </w:p>
    <w:p w:rsidR="003015EE" w:rsidRPr="00017C80" w:rsidRDefault="003015EE" w:rsidP="003015EE">
      <w:pPr>
        <w:spacing w:after="0" w:line="240" w:lineRule="auto"/>
        <w:outlineLvl w:val="1"/>
        <w:rPr>
          <w:rFonts w:ascii="Arial" w:eastAsia="Times New Roman" w:hAnsi="Arial" w:cs="Arial"/>
          <w:sz w:val="24"/>
          <w:szCs w:val="24"/>
          <w:lang w:val="nl-NL" w:eastAsia="nl-NL"/>
        </w:rPr>
      </w:pPr>
    </w:p>
    <w:tbl>
      <w:tblPr>
        <w:tblStyle w:val="Tabelraster"/>
        <w:tblW w:w="9747" w:type="dxa"/>
        <w:tblLayout w:type="fixed"/>
        <w:tblLook w:val="04A0" w:firstRow="1" w:lastRow="0" w:firstColumn="1" w:lastColumn="0" w:noHBand="0" w:noVBand="1"/>
      </w:tblPr>
      <w:tblGrid>
        <w:gridCol w:w="1809"/>
        <w:gridCol w:w="2694"/>
        <w:gridCol w:w="2693"/>
        <w:gridCol w:w="2551"/>
      </w:tblGrid>
      <w:tr w:rsidR="003015EE" w:rsidRPr="00017C80" w:rsidTr="003B57AB">
        <w:tc>
          <w:tcPr>
            <w:tcW w:w="1809" w:type="dxa"/>
          </w:tcPr>
          <w:p w:rsidR="003015EE" w:rsidRDefault="003015EE" w:rsidP="003B57AB">
            <w:pPr>
              <w:rPr>
                <w:rFonts w:ascii="Arial" w:hAnsi="Arial" w:cs="Arial"/>
                <w:color w:val="000000" w:themeColor="text1"/>
                <w:sz w:val="18"/>
                <w:szCs w:val="18"/>
              </w:rPr>
            </w:pPr>
          </w:p>
          <w:p w:rsidR="003015EE" w:rsidRDefault="003015EE" w:rsidP="003B57AB">
            <w:pPr>
              <w:rPr>
                <w:rFonts w:ascii="Arial" w:hAnsi="Arial" w:cs="Arial"/>
                <w:color w:val="000000" w:themeColor="text1"/>
                <w:sz w:val="18"/>
                <w:szCs w:val="18"/>
              </w:rPr>
            </w:pPr>
          </w:p>
          <w:p w:rsidR="003015EE" w:rsidRDefault="003015EE" w:rsidP="003B57AB">
            <w:pPr>
              <w:rPr>
                <w:rFonts w:ascii="Arial" w:hAnsi="Arial" w:cs="Arial"/>
                <w:color w:val="000000" w:themeColor="text1"/>
                <w:sz w:val="18"/>
                <w:szCs w:val="18"/>
              </w:rPr>
            </w:pPr>
            <w:r>
              <w:rPr>
                <w:rFonts w:ascii="Arial" w:hAnsi="Arial" w:cs="Arial"/>
                <w:color w:val="000000" w:themeColor="text1"/>
                <w:sz w:val="18"/>
                <w:szCs w:val="18"/>
              </w:rPr>
              <w:t>08:00-08:30</w:t>
            </w:r>
          </w:p>
          <w:p w:rsidR="003015EE" w:rsidRPr="00017C80" w:rsidRDefault="003015EE" w:rsidP="003B57AB">
            <w:pPr>
              <w:rPr>
                <w:rFonts w:ascii="Arial" w:hAnsi="Arial" w:cs="Arial"/>
                <w:color w:val="000000" w:themeColor="text1"/>
                <w:sz w:val="18"/>
                <w:szCs w:val="18"/>
              </w:rPr>
            </w:pPr>
          </w:p>
        </w:tc>
        <w:tc>
          <w:tcPr>
            <w:tcW w:w="7938" w:type="dxa"/>
            <w:gridSpan w:val="3"/>
          </w:tcPr>
          <w:p w:rsidR="003015EE" w:rsidRDefault="003015EE" w:rsidP="003B57AB">
            <w:pPr>
              <w:rPr>
                <w:rFonts w:ascii="Arial" w:hAnsi="Arial" w:cs="Arial"/>
                <w:color w:val="000000" w:themeColor="text1"/>
                <w:sz w:val="18"/>
                <w:szCs w:val="18"/>
              </w:rPr>
            </w:pPr>
          </w:p>
          <w:p w:rsidR="003015EE" w:rsidRDefault="003015EE" w:rsidP="003B57AB">
            <w:pPr>
              <w:rPr>
                <w:rFonts w:ascii="Arial" w:hAnsi="Arial" w:cs="Arial"/>
                <w:color w:val="000000" w:themeColor="text1"/>
                <w:sz w:val="18"/>
                <w:szCs w:val="18"/>
              </w:rPr>
            </w:pPr>
          </w:p>
          <w:p w:rsidR="003015EE" w:rsidRPr="00017C80" w:rsidRDefault="003015EE" w:rsidP="003B57AB">
            <w:pPr>
              <w:rPr>
                <w:rFonts w:ascii="Arial" w:hAnsi="Arial" w:cs="Arial"/>
                <w:color w:val="000000" w:themeColor="text1"/>
                <w:sz w:val="18"/>
                <w:szCs w:val="18"/>
              </w:rPr>
            </w:pPr>
            <w:proofErr w:type="spellStart"/>
            <w:r>
              <w:rPr>
                <w:rFonts w:ascii="Arial" w:hAnsi="Arial" w:cs="Arial"/>
                <w:color w:val="000000" w:themeColor="text1"/>
                <w:sz w:val="18"/>
                <w:szCs w:val="18"/>
              </w:rPr>
              <w:t>Ontvangst</w:t>
            </w:r>
            <w:proofErr w:type="spellEnd"/>
            <w:r>
              <w:rPr>
                <w:rFonts w:ascii="Arial" w:hAnsi="Arial" w:cs="Arial"/>
                <w:color w:val="000000" w:themeColor="text1"/>
                <w:sz w:val="18"/>
                <w:szCs w:val="18"/>
              </w:rPr>
              <w:t xml:space="preserve"> en registratie</w:t>
            </w:r>
          </w:p>
        </w:tc>
      </w:tr>
      <w:tr w:rsidR="003015EE" w:rsidRPr="000D2FDF" w:rsidTr="003B57AB">
        <w:tc>
          <w:tcPr>
            <w:tcW w:w="1809" w:type="dxa"/>
          </w:tcPr>
          <w:p w:rsidR="003015EE" w:rsidRDefault="003015EE" w:rsidP="003B57AB">
            <w:pPr>
              <w:rPr>
                <w:rFonts w:ascii="Arial" w:hAnsi="Arial" w:cs="Arial"/>
                <w:color w:val="000000" w:themeColor="text1"/>
                <w:sz w:val="18"/>
                <w:szCs w:val="18"/>
              </w:rPr>
            </w:pPr>
          </w:p>
          <w:p w:rsidR="003015EE" w:rsidRDefault="003015EE" w:rsidP="003B57AB">
            <w:pPr>
              <w:rPr>
                <w:rFonts w:ascii="Arial" w:hAnsi="Arial" w:cs="Arial"/>
                <w:color w:val="000000" w:themeColor="text1"/>
                <w:sz w:val="18"/>
                <w:szCs w:val="18"/>
              </w:rPr>
            </w:pPr>
            <w:r>
              <w:rPr>
                <w:rFonts w:ascii="Arial" w:hAnsi="Arial" w:cs="Arial"/>
                <w:color w:val="000000" w:themeColor="text1"/>
                <w:sz w:val="18"/>
                <w:szCs w:val="18"/>
              </w:rPr>
              <w:t>08:30-08:45</w:t>
            </w:r>
          </w:p>
          <w:p w:rsidR="003015EE" w:rsidRDefault="003015EE" w:rsidP="003B57AB">
            <w:pPr>
              <w:rPr>
                <w:rFonts w:ascii="Arial" w:hAnsi="Arial" w:cs="Arial"/>
                <w:color w:val="000000" w:themeColor="text1"/>
                <w:sz w:val="18"/>
                <w:szCs w:val="18"/>
              </w:rPr>
            </w:pPr>
          </w:p>
          <w:p w:rsidR="003015EE" w:rsidRDefault="003015EE" w:rsidP="003B57AB">
            <w:pPr>
              <w:rPr>
                <w:rFonts w:ascii="Arial" w:hAnsi="Arial" w:cs="Arial"/>
                <w:color w:val="000000" w:themeColor="text1"/>
                <w:sz w:val="18"/>
                <w:szCs w:val="18"/>
              </w:rPr>
            </w:pPr>
          </w:p>
        </w:tc>
        <w:tc>
          <w:tcPr>
            <w:tcW w:w="7938" w:type="dxa"/>
            <w:gridSpan w:val="3"/>
          </w:tcPr>
          <w:p w:rsidR="003015EE" w:rsidRPr="000D2FDF" w:rsidRDefault="003015EE" w:rsidP="003B57AB">
            <w:pPr>
              <w:rPr>
                <w:rFonts w:ascii="Arial" w:hAnsi="Arial" w:cs="Arial"/>
                <w:color w:val="000000" w:themeColor="text1"/>
                <w:sz w:val="18"/>
                <w:szCs w:val="18"/>
                <w:lang w:val="nl-NL"/>
              </w:rPr>
            </w:pPr>
          </w:p>
          <w:p w:rsidR="003015EE" w:rsidRPr="009B28A5" w:rsidRDefault="009B28A5" w:rsidP="003B57AB">
            <w:pPr>
              <w:rPr>
                <w:rFonts w:ascii="Arial" w:hAnsi="Arial" w:cs="Arial"/>
                <w:color w:val="000000" w:themeColor="text1"/>
                <w:sz w:val="18"/>
                <w:szCs w:val="18"/>
                <w:lang w:val="nl-NL"/>
              </w:rPr>
            </w:pPr>
            <w:r w:rsidRPr="009B28A5">
              <w:rPr>
                <w:rFonts w:ascii="Arial" w:hAnsi="Arial" w:cs="Arial"/>
                <w:color w:val="000000" w:themeColor="text1"/>
                <w:sz w:val="18"/>
                <w:szCs w:val="18"/>
                <w:lang w:val="nl-NL"/>
              </w:rPr>
              <w:t>Welkom</w:t>
            </w:r>
            <w:r w:rsidR="00694A5D">
              <w:rPr>
                <w:rFonts w:ascii="Arial" w:hAnsi="Arial" w:cs="Arial"/>
                <w:color w:val="000000" w:themeColor="text1"/>
                <w:sz w:val="18"/>
                <w:szCs w:val="18"/>
                <w:lang w:val="nl-NL"/>
              </w:rPr>
              <w:t>st</w:t>
            </w:r>
            <w:r w:rsidRPr="009B28A5">
              <w:rPr>
                <w:rFonts w:ascii="Arial" w:hAnsi="Arial" w:cs="Arial"/>
                <w:color w:val="000000" w:themeColor="text1"/>
                <w:sz w:val="18"/>
                <w:szCs w:val="18"/>
                <w:lang w:val="nl-NL"/>
              </w:rPr>
              <w:t>woord door Dual Management Bachelor Geneeskunde LUMC</w:t>
            </w:r>
            <w:r w:rsidR="000D2FDF">
              <w:rPr>
                <w:rFonts w:ascii="Arial" w:hAnsi="Arial" w:cs="Arial"/>
                <w:color w:val="000000" w:themeColor="text1"/>
                <w:sz w:val="18"/>
                <w:szCs w:val="18"/>
                <w:lang w:val="nl-NL"/>
              </w:rPr>
              <w:br/>
              <w:t>E.T. Nieveen en/of O.C. Meijer</w:t>
            </w:r>
          </w:p>
        </w:tc>
      </w:tr>
      <w:tr w:rsidR="003015EE" w:rsidRPr="000D2FDF" w:rsidTr="003B57AB">
        <w:tc>
          <w:tcPr>
            <w:tcW w:w="1809" w:type="dxa"/>
          </w:tcPr>
          <w:p w:rsidR="003015EE" w:rsidRPr="009B28A5" w:rsidRDefault="003015EE" w:rsidP="003B57AB">
            <w:pPr>
              <w:rPr>
                <w:rFonts w:ascii="Arial" w:hAnsi="Arial" w:cs="Arial"/>
                <w:color w:val="000000" w:themeColor="text1"/>
                <w:sz w:val="18"/>
                <w:szCs w:val="18"/>
                <w:lang w:val="nl-NL"/>
              </w:rPr>
            </w:pPr>
          </w:p>
          <w:p w:rsidR="003015EE" w:rsidRPr="000D2FDF" w:rsidRDefault="003015EE" w:rsidP="003B57AB">
            <w:pPr>
              <w:rPr>
                <w:rFonts w:ascii="Arial" w:hAnsi="Arial" w:cs="Arial"/>
                <w:color w:val="000000" w:themeColor="text1"/>
                <w:sz w:val="18"/>
                <w:szCs w:val="18"/>
                <w:lang w:val="nl-NL"/>
              </w:rPr>
            </w:pPr>
            <w:r w:rsidRPr="000D2FDF">
              <w:rPr>
                <w:rFonts w:ascii="Arial" w:hAnsi="Arial" w:cs="Arial"/>
                <w:color w:val="000000" w:themeColor="text1"/>
                <w:sz w:val="18"/>
                <w:szCs w:val="18"/>
                <w:lang w:val="nl-NL"/>
              </w:rPr>
              <w:t>08:45-09.30</w:t>
            </w:r>
          </w:p>
          <w:p w:rsidR="003015EE" w:rsidRPr="000D2FDF" w:rsidRDefault="003015EE" w:rsidP="003B57AB">
            <w:pPr>
              <w:rPr>
                <w:rFonts w:ascii="Arial" w:hAnsi="Arial" w:cs="Arial"/>
                <w:color w:val="000000" w:themeColor="text1"/>
                <w:sz w:val="18"/>
                <w:szCs w:val="18"/>
                <w:lang w:val="nl-NL"/>
              </w:rPr>
            </w:pPr>
          </w:p>
          <w:p w:rsidR="003015EE" w:rsidRPr="000D2FDF" w:rsidRDefault="003015EE" w:rsidP="003B57AB">
            <w:pPr>
              <w:rPr>
                <w:rFonts w:ascii="Arial" w:hAnsi="Arial" w:cs="Arial"/>
                <w:color w:val="000000" w:themeColor="text1"/>
                <w:sz w:val="18"/>
                <w:szCs w:val="18"/>
                <w:lang w:val="nl-NL"/>
              </w:rPr>
            </w:pPr>
          </w:p>
        </w:tc>
        <w:tc>
          <w:tcPr>
            <w:tcW w:w="7938" w:type="dxa"/>
            <w:gridSpan w:val="3"/>
          </w:tcPr>
          <w:p w:rsidR="003015EE" w:rsidRDefault="003015EE" w:rsidP="003B57AB">
            <w:pPr>
              <w:rPr>
                <w:rFonts w:ascii="Arial" w:hAnsi="Arial" w:cs="Arial"/>
                <w:color w:val="000000" w:themeColor="text1"/>
                <w:sz w:val="18"/>
                <w:szCs w:val="18"/>
                <w:lang w:val="nl-NL"/>
              </w:rPr>
            </w:pPr>
          </w:p>
          <w:p w:rsidR="003015EE" w:rsidRDefault="009B28A5" w:rsidP="0011312B">
            <w:pPr>
              <w:rPr>
                <w:rFonts w:ascii="Arial" w:hAnsi="Arial" w:cs="Arial"/>
                <w:color w:val="000000" w:themeColor="text1"/>
                <w:sz w:val="18"/>
                <w:szCs w:val="18"/>
                <w:lang w:val="nl-NL"/>
              </w:rPr>
            </w:pPr>
            <w:r w:rsidRPr="009B28A5">
              <w:rPr>
                <w:rFonts w:ascii="Arial" w:hAnsi="Arial" w:cs="Arial"/>
                <w:sz w:val="18"/>
                <w:szCs w:val="18"/>
                <w:lang w:val="nl-NL"/>
              </w:rPr>
              <w:t>Overzicht van Leidse onderwijslijnen en integratie met onderwijsblokken.</w:t>
            </w:r>
            <w:r w:rsidDel="009B28A5">
              <w:rPr>
                <w:rFonts w:ascii="Arial" w:hAnsi="Arial" w:cs="Arial"/>
                <w:color w:val="000000" w:themeColor="text1"/>
                <w:sz w:val="18"/>
                <w:szCs w:val="18"/>
                <w:lang w:val="nl-NL"/>
              </w:rPr>
              <w:t xml:space="preserve"> </w:t>
            </w:r>
            <w:r w:rsidR="003015EE" w:rsidRPr="00017C80">
              <w:rPr>
                <w:rFonts w:ascii="Arial" w:hAnsi="Arial" w:cs="Arial"/>
                <w:color w:val="000000" w:themeColor="text1"/>
                <w:sz w:val="18"/>
                <w:szCs w:val="18"/>
                <w:lang w:val="nl-NL"/>
              </w:rPr>
              <w:t>(Casuspresenta</w:t>
            </w:r>
            <w:r w:rsidR="003015EE">
              <w:rPr>
                <w:rFonts w:ascii="Arial" w:hAnsi="Arial" w:cs="Arial"/>
                <w:color w:val="000000" w:themeColor="text1"/>
                <w:sz w:val="18"/>
                <w:szCs w:val="18"/>
                <w:lang w:val="nl-NL"/>
              </w:rPr>
              <w:t xml:space="preserve">tie door alle lijncoördinatoren: beroepsvorming, gezondheidsbevordering, </w:t>
            </w:r>
            <w:r w:rsidR="003015EE" w:rsidRPr="0085641B">
              <w:rPr>
                <w:rFonts w:ascii="Arial" w:hAnsi="Arial" w:cs="Arial"/>
                <w:color w:val="000000" w:themeColor="text1"/>
                <w:sz w:val="18"/>
                <w:szCs w:val="18"/>
                <w:lang w:val="nl-NL"/>
              </w:rPr>
              <w:t>or</w:t>
            </w:r>
            <w:r w:rsidR="003015EE">
              <w:rPr>
                <w:rFonts w:ascii="Arial" w:hAnsi="Arial" w:cs="Arial"/>
                <w:color w:val="000000" w:themeColor="text1"/>
                <w:sz w:val="18"/>
                <w:szCs w:val="18"/>
                <w:lang w:val="nl-NL"/>
              </w:rPr>
              <w:t xml:space="preserve">ganisatie en samenwerking, </w:t>
            </w:r>
            <w:r w:rsidR="003015EE" w:rsidRPr="0085641B">
              <w:rPr>
                <w:rFonts w:ascii="Arial" w:hAnsi="Arial" w:cs="Arial"/>
                <w:color w:val="000000" w:themeColor="text1"/>
                <w:sz w:val="18"/>
                <w:szCs w:val="18"/>
                <w:lang w:val="nl-NL"/>
              </w:rPr>
              <w:t>academische vorming</w:t>
            </w:r>
            <w:r w:rsidR="003015EE">
              <w:rPr>
                <w:rFonts w:ascii="Arial" w:hAnsi="Arial" w:cs="Arial"/>
                <w:color w:val="000000" w:themeColor="text1"/>
                <w:sz w:val="18"/>
                <w:szCs w:val="18"/>
                <w:lang w:val="nl-NL"/>
              </w:rPr>
              <w:t>, farmacologie)</w:t>
            </w:r>
          </w:p>
          <w:p w:rsidR="009B28A5" w:rsidRPr="009B28A5" w:rsidRDefault="009B28A5" w:rsidP="0011312B">
            <w:pPr>
              <w:rPr>
                <w:rFonts w:ascii="Arial" w:hAnsi="Arial" w:cs="Arial"/>
                <w:color w:val="000000" w:themeColor="text1"/>
                <w:sz w:val="18"/>
                <w:szCs w:val="18"/>
                <w:lang w:val="nl-NL"/>
              </w:rPr>
            </w:pPr>
            <w:r>
              <w:rPr>
                <w:rFonts w:ascii="Arial" w:hAnsi="Arial" w:cs="Arial"/>
                <w:color w:val="000000" w:themeColor="text1"/>
                <w:sz w:val="18"/>
                <w:szCs w:val="18"/>
                <w:lang w:val="nl-NL"/>
              </w:rPr>
              <w:t xml:space="preserve">Lijncoördinatoren: F.W. </w:t>
            </w:r>
            <w:r w:rsidRPr="009B28A5">
              <w:rPr>
                <w:rFonts w:ascii="Arial" w:hAnsi="Arial" w:cs="Arial"/>
                <w:color w:val="000000" w:themeColor="text1"/>
                <w:sz w:val="18"/>
                <w:szCs w:val="18"/>
                <w:lang w:val="nl-NL"/>
              </w:rPr>
              <w:t xml:space="preserve">Dekkers (AWV), M.H.M. Hessel (FT), C.D. de Kroon (LOS), V. </w:t>
            </w:r>
            <w:proofErr w:type="spellStart"/>
            <w:r w:rsidRPr="009B28A5">
              <w:rPr>
                <w:rFonts w:ascii="Arial" w:hAnsi="Arial" w:cs="Arial"/>
                <w:color w:val="000000" w:themeColor="text1"/>
                <w:sz w:val="18"/>
                <w:szCs w:val="18"/>
                <w:lang w:val="nl-NL"/>
              </w:rPr>
              <w:t>Nierkens</w:t>
            </w:r>
            <w:proofErr w:type="spellEnd"/>
            <w:r w:rsidRPr="009B28A5">
              <w:rPr>
                <w:rFonts w:ascii="Arial" w:hAnsi="Arial" w:cs="Arial"/>
                <w:color w:val="000000" w:themeColor="text1"/>
                <w:sz w:val="18"/>
                <w:szCs w:val="18"/>
                <w:lang w:val="nl-NL"/>
              </w:rPr>
              <w:t xml:space="preserve"> (LGB), A.M. Oleksik (LBV)</w:t>
            </w:r>
          </w:p>
        </w:tc>
      </w:tr>
      <w:tr w:rsidR="003015EE" w:rsidRPr="001F34D8" w:rsidTr="003B57AB">
        <w:tc>
          <w:tcPr>
            <w:tcW w:w="1809" w:type="dxa"/>
          </w:tcPr>
          <w:p w:rsidR="003015EE" w:rsidRPr="00B86147"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rPr>
            </w:pPr>
            <w:r>
              <w:rPr>
                <w:rFonts w:ascii="Arial" w:hAnsi="Arial" w:cs="Arial"/>
                <w:color w:val="000000" w:themeColor="text1"/>
                <w:sz w:val="18"/>
                <w:szCs w:val="18"/>
              </w:rPr>
              <w:t>09:30-09:45</w:t>
            </w:r>
          </w:p>
          <w:p w:rsidR="003015EE" w:rsidRDefault="003015EE" w:rsidP="003B57AB">
            <w:pPr>
              <w:rPr>
                <w:rFonts w:ascii="Arial" w:hAnsi="Arial" w:cs="Arial"/>
                <w:color w:val="000000" w:themeColor="text1"/>
                <w:sz w:val="18"/>
                <w:szCs w:val="18"/>
              </w:rPr>
            </w:pPr>
          </w:p>
        </w:tc>
        <w:tc>
          <w:tcPr>
            <w:tcW w:w="7938" w:type="dxa"/>
            <w:gridSpan w:val="3"/>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Koffiepauze</w:t>
            </w:r>
          </w:p>
        </w:tc>
      </w:tr>
      <w:tr w:rsidR="003015EE" w:rsidRPr="00017C80" w:rsidTr="003B57AB">
        <w:tc>
          <w:tcPr>
            <w:tcW w:w="1809" w:type="dxa"/>
          </w:tcPr>
          <w:p w:rsidR="003015EE" w:rsidRPr="00017C80" w:rsidRDefault="003015EE" w:rsidP="003B57AB">
            <w:pPr>
              <w:rPr>
                <w:rFonts w:ascii="Arial" w:hAnsi="Arial" w:cs="Arial"/>
                <w:color w:val="000000" w:themeColor="text1"/>
                <w:sz w:val="18"/>
                <w:szCs w:val="18"/>
                <w:lang w:val="nl-NL"/>
              </w:rPr>
            </w:pPr>
          </w:p>
        </w:tc>
        <w:tc>
          <w:tcPr>
            <w:tcW w:w="2694" w:type="dxa"/>
          </w:tcPr>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Kamer 1</w:t>
            </w:r>
          </w:p>
        </w:tc>
        <w:tc>
          <w:tcPr>
            <w:tcW w:w="2693" w:type="dxa"/>
          </w:tcPr>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Kamer 2</w:t>
            </w:r>
          </w:p>
        </w:tc>
        <w:tc>
          <w:tcPr>
            <w:tcW w:w="2551" w:type="dxa"/>
          </w:tcPr>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Kamer 3</w:t>
            </w:r>
          </w:p>
        </w:tc>
      </w:tr>
      <w:tr w:rsidR="003015EE" w:rsidRPr="000D2FDF" w:rsidTr="003B57AB">
        <w:tc>
          <w:tcPr>
            <w:tcW w:w="1809" w:type="dxa"/>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09:45-11:15</w:t>
            </w:r>
          </w:p>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Workshop serie 1</w:t>
            </w:r>
          </w:p>
          <w:p w:rsidR="003015EE"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1,5 uur</w:t>
            </w:r>
          </w:p>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p>
        </w:tc>
        <w:tc>
          <w:tcPr>
            <w:tcW w:w="2694"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Een “probleemstudent” – hoe herkennen, wat te doen? Werkwijze DC binnen de driehoek DC/studentmentor/studieadviseur?</w:t>
            </w:r>
          </w:p>
          <w:p w:rsidR="003015EE" w:rsidRDefault="003015EE" w:rsidP="003B57AB">
            <w:pPr>
              <w:rPr>
                <w:rFonts w:ascii="Arial" w:hAnsi="Arial" w:cs="Arial"/>
                <w:sz w:val="18"/>
                <w:szCs w:val="18"/>
                <w:lang w:val="nl-NL"/>
              </w:rPr>
            </w:pPr>
            <w:r w:rsidRPr="00017C80">
              <w:rPr>
                <w:rFonts w:ascii="Arial" w:hAnsi="Arial" w:cs="Arial"/>
                <w:sz w:val="18"/>
                <w:szCs w:val="18"/>
                <w:lang w:val="nl-NL"/>
              </w:rPr>
              <w:t xml:space="preserve">Trainers: </w:t>
            </w:r>
            <w:r w:rsidR="009B28A5">
              <w:rPr>
                <w:rFonts w:ascii="Arial" w:hAnsi="Arial" w:cs="Arial"/>
                <w:sz w:val="18"/>
                <w:szCs w:val="18"/>
                <w:lang w:val="nl-NL"/>
              </w:rPr>
              <w:t xml:space="preserve">A.K. </w:t>
            </w:r>
            <w:r w:rsidRPr="00017C80">
              <w:rPr>
                <w:rFonts w:ascii="Arial" w:hAnsi="Arial" w:cs="Arial"/>
                <w:sz w:val="18"/>
                <w:szCs w:val="18"/>
                <w:lang w:val="nl-NL"/>
              </w:rPr>
              <w:t>Olijve/</w:t>
            </w:r>
            <w:r w:rsidR="009B28A5">
              <w:rPr>
                <w:rFonts w:ascii="Arial" w:hAnsi="Arial" w:cs="Arial"/>
                <w:sz w:val="18"/>
                <w:szCs w:val="18"/>
                <w:lang w:val="nl-NL"/>
              </w:rPr>
              <w:t xml:space="preserve">J. </w:t>
            </w:r>
            <w:r w:rsidRPr="00017C80">
              <w:rPr>
                <w:rFonts w:ascii="Arial" w:hAnsi="Arial" w:cs="Arial"/>
                <w:sz w:val="18"/>
                <w:szCs w:val="18"/>
                <w:lang w:val="nl-NL"/>
              </w:rPr>
              <w:t>Mol</w:t>
            </w:r>
          </w:p>
          <w:p w:rsidR="003015EE" w:rsidRPr="00017C80" w:rsidRDefault="003015EE" w:rsidP="003B57AB">
            <w:pPr>
              <w:rPr>
                <w:rFonts w:ascii="Arial" w:hAnsi="Arial" w:cs="Arial"/>
                <w:sz w:val="18"/>
                <w:szCs w:val="18"/>
                <w:lang w:val="nl-NL"/>
              </w:rPr>
            </w:pPr>
          </w:p>
        </w:tc>
        <w:tc>
          <w:tcPr>
            <w:tcW w:w="2693"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Professioneel gedrag: wat en hoe onderwijzen, hoe beoordelen</w:t>
            </w: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 xml:space="preserve">Trainers: </w:t>
            </w:r>
            <w:r w:rsidR="009B28A5">
              <w:rPr>
                <w:rFonts w:ascii="Arial" w:hAnsi="Arial" w:cs="Arial"/>
                <w:sz w:val="18"/>
                <w:szCs w:val="18"/>
                <w:lang w:val="nl-NL"/>
              </w:rPr>
              <w:t xml:space="preserve">P.C. </w:t>
            </w:r>
            <w:r w:rsidRPr="00017C80">
              <w:rPr>
                <w:rFonts w:ascii="Arial" w:hAnsi="Arial" w:cs="Arial"/>
                <w:sz w:val="18"/>
                <w:szCs w:val="18"/>
                <w:lang w:val="nl-NL"/>
              </w:rPr>
              <w:t>Barnhoorn/</w:t>
            </w:r>
            <w:r w:rsidR="009B28A5">
              <w:rPr>
                <w:rFonts w:ascii="Arial" w:hAnsi="Arial" w:cs="Arial"/>
                <w:sz w:val="18"/>
                <w:szCs w:val="18"/>
                <w:lang w:val="nl-NL"/>
              </w:rPr>
              <w:t xml:space="preserve"> W.J. van der </w:t>
            </w:r>
            <w:r w:rsidRPr="00017C80">
              <w:rPr>
                <w:rFonts w:ascii="Arial" w:hAnsi="Arial" w:cs="Arial"/>
                <w:sz w:val="18"/>
                <w:szCs w:val="18"/>
                <w:lang w:val="nl-NL"/>
              </w:rPr>
              <w:t>Made</w:t>
            </w:r>
          </w:p>
        </w:tc>
        <w:tc>
          <w:tcPr>
            <w:tcW w:w="2551" w:type="dxa"/>
            <w:shd w:val="clear" w:color="auto" w:fill="auto"/>
          </w:tcPr>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 xml:space="preserve">Bachelor </w:t>
            </w:r>
            <w:r w:rsidR="009B28A5">
              <w:rPr>
                <w:rFonts w:ascii="Arial" w:hAnsi="Arial" w:cs="Arial"/>
                <w:color w:val="000000" w:themeColor="text1"/>
                <w:sz w:val="18"/>
                <w:szCs w:val="18"/>
                <w:lang w:val="nl-NL"/>
              </w:rPr>
              <w:t>e</w:t>
            </w:r>
            <w:r w:rsidRPr="00017C80">
              <w:rPr>
                <w:rFonts w:ascii="Arial" w:hAnsi="Arial" w:cs="Arial"/>
                <w:color w:val="000000" w:themeColor="text1"/>
                <w:sz w:val="18"/>
                <w:szCs w:val="18"/>
                <w:lang w:val="nl-NL"/>
              </w:rPr>
              <w:t xml:space="preserve">indtermen </w:t>
            </w:r>
            <w:r w:rsidR="009B28A5">
              <w:rPr>
                <w:rFonts w:ascii="Arial" w:hAnsi="Arial" w:cs="Arial"/>
                <w:color w:val="000000" w:themeColor="text1"/>
                <w:sz w:val="18"/>
                <w:szCs w:val="18"/>
                <w:lang w:val="nl-NL"/>
              </w:rPr>
              <w:t>c</w:t>
            </w:r>
            <w:r w:rsidRPr="00017C80">
              <w:rPr>
                <w:rFonts w:ascii="Arial" w:hAnsi="Arial" w:cs="Arial"/>
                <w:color w:val="000000" w:themeColor="text1"/>
                <w:sz w:val="18"/>
                <w:szCs w:val="18"/>
                <w:lang w:val="nl-NL"/>
              </w:rPr>
              <w:t>onsultvoering: hoe onderwijzen, hoe beoordelen</w:t>
            </w: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 xml:space="preserve">Trainers: </w:t>
            </w:r>
            <w:r w:rsidR="009B28A5">
              <w:rPr>
                <w:rFonts w:ascii="Arial" w:hAnsi="Arial" w:cs="Arial"/>
                <w:color w:val="000000" w:themeColor="text1"/>
                <w:sz w:val="18"/>
                <w:szCs w:val="18"/>
                <w:lang w:val="nl-NL"/>
              </w:rPr>
              <w:t xml:space="preserve">A.Y. de </w:t>
            </w:r>
            <w:r w:rsidRPr="00017C80">
              <w:rPr>
                <w:rFonts w:ascii="Arial" w:hAnsi="Arial" w:cs="Arial"/>
                <w:color w:val="000000" w:themeColor="text1"/>
                <w:sz w:val="18"/>
                <w:szCs w:val="18"/>
                <w:lang w:val="nl-NL"/>
              </w:rPr>
              <w:t>Voogd/</w:t>
            </w:r>
            <w:r w:rsidR="009B28A5">
              <w:rPr>
                <w:rFonts w:ascii="Arial" w:hAnsi="Arial" w:cs="Arial"/>
                <w:color w:val="000000" w:themeColor="text1"/>
                <w:sz w:val="18"/>
                <w:szCs w:val="18"/>
                <w:lang w:val="nl-NL"/>
              </w:rPr>
              <w:t xml:space="preserve"> A.M. </w:t>
            </w:r>
            <w:r w:rsidRPr="00017C80">
              <w:rPr>
                <w:rFonts w:ascii="Arial" w:hAnsi="Arial" w:cs="Arial"/>
                <w:color w:val="000000" w:themeColor="text1"/>
                <w:sz w:val="18"/>
                <w:szCs w:val="18"/>
                <w:lang w:val="nl-NL"/>
              </w:rPr>
              <w:t>Oleksik/</w:t>
            </w:r>
            <w:r w:rsidR="009B28A5">
              <w:rPr>
                <w:rFonts w:ascii="Arial" w:hAnsi="Arial" w:cs="Arial"/>
                <w:color w:val="000000" w:themeColor="text1"/>
                <w:sz w:val="18"/>
                <w:szCs w:val="18"/>
                <w:lang w:val="nl-NL"/>
              </w:rPr>
              <w:t xml:space="preserve"> E.A. </w:t>
            </w:r>
            <w:r w:rsidRPr="00017C80">
              <w:rPr>
                <w:rFonts w:ascii="Arial" w:hAnsi="Arial" w:cs="Arial"/>
                <w:color w:val="000000" w:themeColor="text1"/>
                <w:sz w:val="18"/>
                <w:szCs w:val="18"/>
                <w:lang w:val="nl-NL"/>
              </w:rPr>
              <w:t>Dubois</w:t>
            </w:r>
          </w:p>
        </w:tc>
      </w:tr>
      <w:tr w:rsidR="003015EE" w:rsidRPr="00017C80" w:rsidTr="003B57AB">
        <w:tc>
          <w:tcPr>
            <w:tcW w:w="1809" w:type="dxa"/>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11:15-11:45</w:t>
            </w:r>
          </w:p>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p>
        </w:tc>
        <w:tc>
          <w:tcPr>
            <w:tcW w:w="2694"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Pr>
                <w:rFonts w:ascii="Arial" w:hAnsi="Arial" w:cs="Arial"/>
                <w:sz w:val="18"/>
                <w:szCs w:val="18"/>
                <w:lang w:val="nl-NL"/>
              </w:rPr>
              <w:t>Koffiepauze</w:t>
            </w:r>
          </w:p>
        </w:tc>
        <w:tc>
          <w:tcPr>
            <w:tcW w:w="2693" w:type="dxa"/>
            <w:shd w:val="clear" w:color="auto" w:fill="auto"/>
          </w:tcPr>
          <w:p w:rsidR="003015EE" w:rsidRPr="00017C80" w:rsidRDefault="003015EE" w:rsidP="003B57AB">
            <w:pPr>
              <w:rPr>
                <w:rFonts w:ascii="Arial" w:hAnsi="Arial" w:cs="Arial"/>
                <w:sz w:val="18"/>
                <w:szCs w:val="18"/>
                <w:lang w:val="nl-NL"/>
              </w:rPr>
            </w:pPr>
          </w:p>
        </w:tc>
        <w:tc>
          <w:tcPr>
            <w:tcW w:w="2551" w:type="dxa"/>
            <w:shd w:val="clear" w:color="auto" w:fill="auto"/>
          </w:tcPr>
          <w:p w:rsidR="003015EE" w:rsidRPr="00017C80" w:rsidRDefault="003015EE" w:rsidP="003B57AB">
            <w:pPr>
              <w:rPr>
                <w:rFonts w:ascii="Arial" w:hAnsi="Arial" w:cs="Arial"/>
                <w:color w:val="000000" w:themeColor="text1"/>
                <w:sz w:val="18"/>
                <w:szCs w:val="18"/>
                <w:lang w:val="nl-NL"/>
              </w:rPr>
            </w:pPr>
          </w:p>
        </w:tc>
      </w:tr>
      <w:tr w:rsidR="003015EE" w:rsidRPr="009B28A5" w:rsidTr="003B57AB">
        <w:tc>
          <w:tcPr>
            <w:tcW w:w="1809" w:type="dxa"/>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11:45-13:15</w:t>
            </w:r>
          </w:p>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Workshop serie 2</w:t>
            </w:r>
          </w:p>
          <w:p w:rsidR="003015EE"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1,5 uur</w:t>
            </w:r>
          </w:p>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p>
        </w:tc>
        <w:tc>
          <w:tcPr>
            <w:tcW w:w="2694"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Same</w:t>
            </w:r>
            <w:r>
              <w:rPr>
                <w:rFonts w:ascii="Arial" w:hAnsi="Arial" w:cs="Arial"/>
                <w:sz w:val="18"/>
                <w:szCs w:val="18"/>
                <w:lang w:val="nl-NL"/>
              </w:rPr>
              <w:t>n</w:t>
            </w:r>
            <w:r w:rsidRPr="00017C80">
              <w:rPr>
                <w:rFonts w:ascii="Arial" w:hAnsi="Arial" w:cs="Arial"/>
                <w:sz w:val="18"/>
                <w:szCs w:val="18"/>
                <w:lang w:val="nl-NL"/>
              </w:rPr>
              <w:t>werking in groepsverband</w:t>
            </w:r>
          </w:p>
          <w:p w:rsidR="003015EE" w:rsidRPr="00017C80" w:rsidRDefault="003015EE" w:rsidP="003B57AB">
            <w:pPr>
              <w:rPr>
                <w:rFonts w:ascii="Arial" w:eastAsia="Times New Roman" w:hAnsi="Arial" w:cs="Arial"/>
                <w:sz w:val="18"/>
                <w:szCs w:val="18"/>
                <w:lang w:val="nl-NL"/>
              </w:rPr>
            </w:pPr>
            <w:r w:rsidRPr="00017C80">
              <w:rPr>
                <w:rFonts w:ascii="Arial" w:eastAsia="Times New Roman" w:hAnsi="Arial" w:cs="Arial"/>
                <w:sz w:val="18"/>
                <w:szCs w:val="18"/>
                <w:lang w:val="nl-NL"/>
              </w:rPr>
              <w:t xml:space="preserve">(Roos van </w:t>
            </w:r>
            <w:proofErr w:type="spellStart"/>
            <w:r>
              <w:rPr>
                <w:rFonts w:ascii="Arial" w:eastAsia="Times New Roman" w:hAnsi="Arial" w:cs="Arial"/>
                <w:sz w:val="18"/>
                <w:szCs w:val="18"/>
                <w:lang w:val="nl-NL"/>
              </w:rPr>
              <w:t>L</w:t>
            </w:r>
            <w:r w:rsidRPr="00017C80">
              <w:rPr>
                <w:rFonts w:ascii="Arial" w:eastAsia="Times New Roman" w:hAnsi="Arial" w:cs="Arial"/>
                <w:sz w:val="18"/>
                <w:szCs w:val="18"/>
                <w:lang w:val="nl-NL"/>
              </w:rPr>
              <w:t>eary</w:t>
            </w:r>
            <w:proofErr w:type="spellEnd"/>
            <w:r w:rsidRPr="00017C80">
              <w:rPr>
                <w:rFonts w:ascii="Arial" w:eastAsia="Times New Roman" w:hAnsi="Arial" w:cs="Arial"/>
                <w:sz w:val="18"/>
                <w:szCs w:val="18"/>
                <w:lang w:val="nl-NL"/>
              </w:rPr>
              <w:t>, kernkwadranten).</w:t>
            </w:r>
          </w:p>
          <w:p w:rsidR="003015EE" w:rsidRDefault="003015EE" w:rsidP="003B57AB">
            <w:pPr>
              <w:rPr>
                <w:rFonts w:ascii="Arial" w:hAnsi="Arial" w:cs="Arial"/>
                <w:sz w:val="18"/>
                <w:szCs w:val="18"/>
                <w:lang w:val="nl-NL"/>
              </w:rPr>
            </w:pPr>
            <w:r w:rsidRPr="00017C80">
              <w:rPr>
                <w:rFonts w:ascii="Arial" w:eastAsia="Times New Roman" w:hAnsi="Arial" w:cs="Arial"/>
                <w:sz w:val="18"/>
                <w:szCs w:val="18"/>
                <w:lang w:val="nl-NL"/>
              </w:rPr>
              <w:t xml:space="preserve">Trainers: </w:t>
            </w:r>
            <w:r w:rsidR="009B28A5">
              <w:rPr>
                <w:rFonts w:ascii="Arial" w:eastAsia="Times New Roman" w:hAnsi="Arial" w:cs="Arial"/>
                <w:sz w:val="18"/>
                <w:szCs w:val="18"/>
                <w:lang w:val="nl-NL"/>
              </w:rPr>
              <w:t xml:space="preserve">A.F. </w:t>
            </w:r>
            <w:r w:rsidRPr="00017C80">
              <w:rPr>
                <w:rFonts w:ascii="Arial" w:hAnsi="Arial" w:cs="Arial"/>
                <w:sz w:val="18"/>
                <w:szCs w:val="18"/>
                <w:lang w:val="nl-NL"/>
              </w:rPr>
              <w:t>Norbart/</w:t>
            </w:r>
            <w:r w:rsidR="009B28A5">
              <w:rPr>
                <w:rFonts w:ascii="Arial" w:hAnsi="Arial" w:cs="Arial"/>
                <w:sz w:val="18"/>
                <w:szCs w:val="18"/>
                <w:lang w:val="nl-NL"/>
              </w:rPr>
              <w:t xml:space="preserve"> R.A.J. </w:t>
            </w:r>
            <w:r w:rsidRPr="00017C80">
              <w:rPr>
                <w:rFonts w:ascii="Arial" w:hAnsi="Arial" w:cs="Arial"/>
                <w:sz w:val="18"/>
                <w:szCs w:val="18"/>
                <w:lang w:val="nl-NL"/>
              </w:rPr>
              <w:t>Janss</w:t>
            </w:r>
          </w:p>
          <w:p w:rsidR="003015EE" w:rsidRPr="00017C80" w:rsidRDefault="003015EE" w:rsidP="003B57AB">
            <w:pPr>
              <w:rPr>
                <w:rFonts w:ascii="Arial" w:hAnsi="Arial" w:cs="Arial"/>
                <w:sz w:val="18"/>
                <w:szCs w:val="18"/>
                <w:lang w:val="nl-NL"/>
              </w:rPr>
            </w:pPr>
          </w:p>
        </w:tc>
        <w:tc>
          <w:tcPr>
            <w:tcW w:w="2693"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 xml:space="preserve">Beoordelen van de competentie samenwerken in zorg. </w:t>
            </w:r>
          </w:p>
          <w:p w:rsidR="003015EE" w:rsidRPr="00017C80" w:rsidRDefault="003015EE" w:rsidP="003B57AB">
            <w:pPr>
              <w:rPr>
                <w:rFonts w:ascii="Arial" w:eastAsia="Times New Roman" w:hAnsi="Arial" w:cs="Arial"/>
                <w:sz w:val="18"/>
                <w:szCs w:val="18"/>
                <w:lang w:val="nl-NL"/>
              </w:rPr>
            </w:pPr>
            <w:r w:rsidRPr="00017C80">
              <w:rPr>
                <w:rFonts w:ascii="Arial" w:hAnsi="Arial" w:cs="Arial"/>
                <w:sz w:val="18"/>
                <w:szCs w:val="18"/>
                <w:lang w:val="nl-NL"/>
              </w:rPr>
              <w:t xml:space="preserve">Trainers: </w:t>
            </w:r>
            <w:r w:rsidR="009B28A5">
              <w:rPr>
                <w:rFonts w:ascii="Arial" w:hAnsi="Arial" w:cs="Arial"/>
                <w:sz w:val="18"/>
                <w:szCs w:val="18"/>
                <w:lang w:val="nl-NL"/>
              </w:rPr>
              <w:t xml:space="preserve">C.D. de </w:t>
            </w:r>
            <w:r w:rsidRPr="00017C80">
              <w:rPr>
                <w:rFonts w:ascii="Arial" w:hAnsi="Arial" w:cs="Arial"/>
                <w:sz w:val="18"/>
                <w:szCs w:val="18"/>
                <w:lang w:val="nl-NL"/>
              </w:rPr>
              <w:t>Kroon/</w:t>
            </w:r>
            <w:r w:rsidR="009B28A5">
              <w:rPr>
                <w:rFonts w:ascii="Arial" w:hAnsi="Arial" w:cs="Arial"/>
                <w:sz w:val="18"/>
                <w:szCs w:val="18"/>
                <w:lang w:val="nl-NL"/>
              </w:rPr>
              <w:t xml:space="preserve">J. </w:t>
            </w:r>
            <w:r w:rsidRPr="00017C80">
              <w:rPr>
                <w:rFonts w:ascii="Arial" w:hAnsi="Arial" w:cs="Arial"/>
                <w:sz w:val="18"/>
                <w:szCs w:val="18"/>
                <w:lang w:val="nl-NL"/>
              </w:rPr>
              <w:t>Mol</w:t>
            </w:r>
          </w:p>
          <w:p w:rsidR="003015EE" w:rsidRPr="00017C80" w:rsidRDefault="003015EE" w:rsidP="003B57AB">
            <w:pPr>
              <w:rPr>
                <w:rFonts w:ascii="Arial" w:hAnsi="Arial" w:cs="Arial"/>
                <w:sz w:val="18"/>
                <w:szCs w:val="18"/>
                <w:lang w:val="nl-NL"/>
              </w:rPr>
            </w:pPr>
          </w:p>
        </w:tc>
        <w:tc>
          <w:tcPr>
            <w:tcW w:w="2551" w:type="dxa"/>
            <w:shd w:val="clear" w:color="auto" w:fill="auto"/>
          </w:tcPr>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 xml:space="preserve">Bachelor </w:t>
            </w:r>
            <w:r w:rsidR="009B28A5">
              <w:rPr>
                <w:rFonts w:ascii="Arial" w:hAnsi="Arial" w:cs="Arial"/>
                <w:color w:val="000000" w:themeColor="text1"/>
                <w:sz w:val="18"/>
                <w:szCs w:val="18"/>
                <w:lang w:val="nl-NL"/>
              </w:rPr>
              <w:t>e</w:t>
            </w:r>
            <w:r w:rsidRPr="00017C80">
              <w:rPr>
                <w:rFonts w:ascii="Arial" w:hAnsi="Arial" w:cs="Arial"/>
                <w:color w:val="000000" w:themeColor="text1"/>
                <w:sz w:val="18"/>
                <w:szCs w:val="18"/>
                <w:lang w:val="nl-NL"/>
              </w:rPr>
              <w:t xml:space="preserve">indtermen </w:t>
            </w:r>
            <w:r w:rsidR="009B28A5">
              <w:rPr>
                <w:rFonts w:ascii="Arial" w:hAnsi="Arial" w:cs="Arial"/>
                <w:color w:val="000000" w:themeColor="text1"/>
                <w:sz w:val="18"/>
                <w:szCs w:val="18"/>
                <w:lang w:val="nl-NL"/>
              </w:rPr>
              <w:t>lichamelijk onderzoek</w:t>
            </w:r>
            <w:r w:rsidRPr="00017C80">
              <w:rPr>
                <w:rFonts w:ascii="Arial" w:hAnsi="Arial" w:cs="Arial"/>
                <w:color w:val="000000" w:themeColor="text1"/>
                <w:sz w:val="18"/>
                <w:szCs w:val="18"/>
                <w:lang w:val="nl-NL"/>
              </w:rPr>
              <w:t>: hoe onderwijzen, hoe beoordelen?</w:t>
            </w:r>
          </w:p>
          <w:p w:rsidR="003015EE" w:rsidRPr="009B28A5" w:rsidRDefault="003015EE" w:rsidP="009B28A5">
            <w:pPr>
              <w:rPr>
                <w:rFonts w:ascii="Arial" w:hAnsi="Arial" w:cs="Arial"/>
                <w:color w:val="000000" w:themeColor="text1"/>
                <w:sz w:val="18"/>
                <w:szCs w:val="18"/>
                <w:lang w:val="en-US"/>
              </w:rPr>
            </w:pPr>
            <w:r w:rsidRPr="009B28A5">
              <w:rPr>
                <w:rFonts w:ascii="Arial" w:hAnsi="Arial" w:cs="Arial"/>
                <w:color w:val="000000" w:themeColor="text1"/>
                <w:sz w:val="18"/>
                <w:szCs w:val="18"/>
                <w:lang w:val="en-US"/>
              </w:rPr>
              <w:t>Trainers:</w:t>
            </w:r>
            <w:r w:rsidR="009B28A5" w:rsidRPr="009B28A5">
              <w:rPr>
                <w:rFonts w:ascii="Arial" w:hAnsi="Arial" w:cs="Arial"/>
                <w:color w:val="000000" w:themeColor="text1"/>
                <w:sz w:val="18"/>
                <w:szCs w:val="18"/>
                <w:lang w:val="en-US"/>
              </w:rPr>
              <w:t xml:space="preserve"> A.M.</w:t>
            </w:r>
            <w:r w:rsidRPr="009B28A5">
              <w:rPr>
                <w:rFonts w:ascii="Arial" w:hAnsi="Arial" w:cs="Arial"/>
                <w:color w:val="000000" w:themeColor="text1"/>
                <w:sz w:val="18"/>
                <w:szCs w:val="18"/>
                <w:lang w:val="en-US"/>
              </w:rPr>
              <w:t xml:space="preserve"> Oleksik</w:t>
            </w:r>
            <w:r w:rsidR="00694A5D">
              <w:rPr>
                <w:rFonts w:ascii="Arial" w:hAnsi="Arial" w:cs="Arial"/>
                <w:color w:val="000000" w:themeColor="text1"/>
                <w:sz w:val="18"/>
                <w:szCs w:val="18"/>
                <w:lang w:val="en-US"/>
              </w:rPr>
              <w:t xml:space="preserve"> /</w:t>
            </w:r>
            <w:r w:rsidR="009B28A5" w:rsidRPr="009B28A5">
              <w:rPr>
                <w:rFonts w:ascii="Arial" w:hAnsi="Arial" w:cs="Arial"/>
                <w:color w:val="000000" w:themeColor="text1"/>
                <w:sz w:val="18"/>
                <w:szCs w:val="18"/>
                <w:lang w:val="en-US"/>
              </w:rPr>
              <w:t xml:space="preserve"> </w:t>
            </w:r>
            <w:r w:rsidR="00694A5D">
              <w:rPr>
                <w:rFonts w:ascii="Arial" w:hAnsi="Arial" w:cs="Arial"/>
                <w:color w:val="000000" w:themeColor="text1"/>
                <w:sz w:val="18"/>
                <w:szCs w:val="18"/>
                <w:lang w:val="en-US"/>
              </w:rPr>
              <w:br/>
            </w:r>
            <w:r w:rsidR="009B28A5" w:rsidRPr="009B28A5">
              <w:rPr>
                <w:rFonts w:ascii="Arial" w:hAnsi="Arial" w:cs="Arial"/>
                <w:color w:val="000000" w:themeColor="text1"/>
                <w:sz w:val="18"/>
                <w:szCs w:val="18"/>
                <w:lang w:val="en-US"/>
              </w:rPr>
              <w:t xml:space="preserve">E.A. </w:t>
            </w:r>
            <w:r w:rsidRPr="009B28A5">
              <w:rPr>
                <w:rFonts w:ascii="Arial" w:hAnsi="Arial" w:cs="Arial"/>
                <w:color w:val="000000" w:themeColor="text1"/>
                <w:sz w:val="18"/>
                <w:szCs w:val="18"/>
                <w:lang w:val="en-US"/>
              </w:rPr>
              <w:t>Dubois</w:t>
            </w:r>
          </w:p>
        </w:tc>
      </w:tr>
      <w:tr w:rsidR="003015EE" w:rsidRPr="009B28A5" w:rsidTr="003B57AB">
        <w:tc>
          <w:tcPr>
            <w:tcW w:w="1809" w:type="dxa"/>
          </w:tcPr>
          <w:p w:rsidR="003015EE" w:rsidRPr="009B28A5" w:rsidRDefault="003015EE" w:rsidP="003B57AB">
            <w:pPr>
              <w:rPr>
                <w:rFonts w:ascii="Arial" w:hAnsi="Arial" w:cs="Arial"/>
                <w:color w:val="000000" w:themeColor="text1"/>
                <w:sz w:val="18"/>
                <w:szCs w:val="18"/>
                <w:lang w:val="en-US"/>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13:15-14:15</w:t>
            </w:r>
          </w:p>
          <w:p w:rsidR="003015EE" w:rsidRDefault="003015EE" w:rsidP="003B57AB">
            <w:pPr>
              <w:rPr>
                <w:rFonts w:ascii="Arial" w:hAnsi="Arial" w:cs="Arial"/>
                <w:color w:val="000000" w:themeColor="text1"/>
                <w:sz w:val="18"/>
                <w:szCs w:val="18"/>
                <w:lang w:val="nl-NL"/>
              </w:rPr>
            </w:pPr>
          </w:p>
        </w:tc>
        <w:tc>
          <w:tcPr>
            <w:tcW w:w="2694"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Pr>
                <w:rFonts w:ascii="Arial" w:hAnsi="Arial" w:cs="Arial"/>
                <w:sz w:val="18"/>
                <w:szCs w:val="18"/>
                <w:lang w:val="nl-NL"/>
              </w:rPr>
              <w:t>Lunchpauze</w:t>
            </w:r>
          </w:p>
        </w:tc>
        <w:tc>
          <w:tcPr>
            <w:tcW w:w="2693" w:type="dxa"/>
            <w:shd w:val="clear" w:color="auto" w:fill="auto"/>
          </w:tcPr>
          <w:p w:rsidR="003015EE" w:rsidRPr="00017C80" w:rsidRDefault="003015EE" w:rsidP="003B57AB">
            <w:pPr>
              <w:rPr>
                <w:rFonts w:ascii="Arial" w:hAnsi="Arial" w:cs="Arial"/>
                <w:sz w:val="18"/>
                <w:szCs w:val="18"/>
                <w:lang w:val="nl-NL"/>
              </w:rPr>
            </w:pPr>
          </w:p>
        </w:tc>
        <w:tc>
          <w:tcPr>
            <w:tcW w:w="2551" w:type="dxa"/>
            <w:shd w:val="clear" w:color="auto" w:fill="auto"/>
          </w:tcPr>
          <w:p w:rsidR="003015EE" w:rsidRPr="00017C80" w:rsidRDefault="003015EE" w:rsidP="003B57AB">
            <w:pPr>
              <w:rPr>
                <w:rFonts w:ascii="Arial" w:hAnsi="Arial" w:cs="Arial"/>
                <w:color w:val="000000" w:themeColor="text1"/>
                <w:sz w:val="18"/>
                <w:szCs w:val="18"/>
                <w:lang w:val="nl-NL"/>
              </w:rPr>
            </w:pPr>
          </w:p>
        </w:tc>
      </w:tr>
      <w:tr w:rsidR="003015EE" w:rsidRPr="000D2FDF" w:rsidTr="003B57AB">
        <w:tc>
          <w:tcPr>
            <w:tcW w:w="1809" w:type="dxa"/>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14:15-15:45</w:t>
            </w:r>
          </w:p>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Workshop serie 3</w:t>
            </w:r>
          </w:p>
          <w:p w:rsidR="003015EE"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1,5 uur</w:t>
            </w:r>
          </w:p>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p>
        </w:tc>
        <w:tc>
          <w:tcPr>
            <w:tcW w:w="2694"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Leerstijlen/activeren van studenten, motiverende gesprekken, gebruik in coach gesprekken / persoonlijke ontwikkelingsplan</w:t>
            </w:r>
          </w:p>
          <w:p w:rsidR="003015EE" w:rsidRDefault="003015EE" w:rsidP="003B57AB">
            <w:pPr>
              <w:rPr>
                <w:rFonts w:ascii="Arial" w:hAnsi="Arial" w:cs="Arial"/>
                <w:sz w:val="18"/>
                <w:szCs w:val="18"/>
                <w:lang w:val="nl-NL"/>
              </w:rPr>
            </w:pPr>
            <w:r w:rsidRPr="00017C80">
              <w:rPr>
                <w:rFonts w:ascii="Arial" w:hAnsi="Arial" w:cs="Arial"/>
                <w:sz w:val="18"/>
                <w:szCs w:val="18"/>
                <w:lang w:val="nl-NL"/>
              </w:rPr>
              <w:t>Trainers:</w:t>
            </w:r>
            <w:r>
              <w:rPr>
                <w:rFonts w:ascii="Arial" w:hAnsi="Arial" w:cs="Arial"/>
                <w:sz w:val="18"/>
                <w:szCs w:val="18"/>
                <w:lang w:val="nl-NL"/>
              </w:rPr>
              <w:t xml:space="preserve"> </w:t>
            </w:r>
            <w:r w:rsidR="009B28A5">
              <w:rPr>
                <w:rFonts w:ascii="Arial" w:hAnsi="Arial" w:cs="Arial"/>
                <w:sz w:val="18"/>
                <w:szCs w:val="18"/>
                <w:lang w:val="nl-NL"/>
              </w:rPr>
              <w:t xml:space="preserve">A.F. </w:t>
            </w:r>
            <w:r w:rsidRPr="00017C80">
              <w:rPr>
                <w:rFonts w:ascii="Arial" w:hAnsi="Arial" w:cs="Arial"/>
                <w:sz w:val="18"/>
                <w:szCs w:val="18"/>
                <w:lang w:val="nl-NL"/>
              </w:rPr>
              <w:t xml:space="preserve">Norbart </w:t>
            </w:r>
            <w:r>
              <w:rPr>
                <w:rFonts w:ascii="Arial" w:hAnsi="Arial" w:cs="Arial"/>
                <w:sz w:val="18"/>
                <w:szCs w:val="18"/>
                <w:lang w:val="nl-NL"/>
              </w:rPr>
              <w:t>/</w:t>
            </w:r>
            <w:r w:rsidR="009B28A5">
              <w:rPr>
                <w:rFonts w:ascii="Arial" w:hAnsi="Arial" w:cs="Arial"/>
                <w:sz w:val="18"/>
                <w:szCs w:val="18"/>
                <w:lang w:val="nl-NL"/>
              </w:rPr>
              <w:t xml:space="preserve"> A.Y. de </w:t>
            </w:r>
            <w:r w:rsidRPr="00017C80">
              <w:rPr>
                <w:rFonts w:ascii="Arial" w:hAnsi="Arial" w:cs="Arial"/>
                <w:sz w:val="18"/>
                <w:szCs w:val="18"/>
                <w:lang w:val="nl-NL"/>
              </w:rPr>
              <w:t>Voogd</w:t>
            </w:r>
          </w:p>
          <w:p w:rsidR="003015EE" w:rsidRPr="00017C80" w:rsidRDefault="003015EE" w:rsidP="003B57AB">
            <w:pPr>
              <w:rPr>
                <w:rFonts w:ascii="Arial" w:hAnsi="Arial" w:cs="Arial"/>
                <w:sz w:val="18"/>
                <w:szCs w:val="18"/>
                <w:lang w:val="nl-NL"/>
              </w:rPr>
            </w:pPr>
          </w:p>
        </w:tc>
        <w:tc>
          <w:tcPr>
            <w:tcW w:w="2693" w:type="dxa"/>
            <w:shd w:val="clear" w:color="auto" w:fill="auto"/>
          </w:tcPr>
          <w:p w:rsidR="003015EE" w:rsidRDefault="003015EE" w:rsidP="003B57AB">
            <w:pPr>
              <w:rPr>
                <w:rFonts w:ascii="Arial" w:hAnsi="Arial" w:cs="Arial"/>
                <w:sz w:val="18"/>
                <w:szCs w:val="18"/>
                <w:lang w:val="nl-NL"/>
              </w:rPr>
            </w:pP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Maatschappelijk handelen / rol ‘Gezondheidsbevorderaar’ : hoe onderwijzen, hoe toetsen</w:t>
            </w:r>
          </w:p>
          <w:p w:rsidR="003015EE" w:rsidRPr="00017C80" w:rsidRDefault="003015EE" w:rsidP="003B57AB">
            <w:pPr>
              <w:rPr>
                <w:rFonts w:ascii="Arial" w:hAnsi="Arial" w:cs="Arial"/>
                <w:sz w:val="18"/>
                <w:szCs w:val="18"/>
                <w:lang w:val="nl-NL"/>
              </w:rPr>
            </w:pPr>
            <w:r w:rsidRPr="00017C80">
              <w:rPr>
                <w:rFonts w:ascii="Arial" w:hAnsi="Arial" w:cs="Arial"/>
                <w:sz w:val="18"/>
                <w:szCs w:val="18"/>
                <w:lang w:val="nl-NL"/>
              </w:rPr>
              <w:t xml:space="preserve">Trainers: </w:t>
            </w:r>
            <w:r w:rsidR="009B28A5">
              <w:rPr>
                <w:rFonts w:ascii="Arial" w:hAnsi="Arial" w:cs="Arial"/>
                <w:sz w:val="18"/>
                <w:szCs w:val="18"/>
                <w:lang w:val="nl-NL"/>
              </w:rPr>
              <w:t xml:space="preserve">V. </w:t>
            </w:r>
            <w:proofErr w:type="spellStart"/>
            <w:r w:rsidRPr="00017C80">
              <w:rPr>
                <w:rFonts w:ascii="Arial" w:hAnsi="Arial" w:cs="Arial"/>
                <w:sz w:val="18"/>
                <w:szCs w:val="18"/>
                <w:lang w:val="nl-NL"/>
              </w:rPr>
              <w:t>Nierkens</w:t>
            </w:r>
            <w:proofErr w:type="spellEnd"/>
            <w:r w:rsidRPr="00017C80">
              <w:rPr>
                <w:rFonts w:ascii="Arial" w:hAnsi="Arial" w:cs="Arial"/>
                <w:sz w:val="18"/>
                <w:szCs w:val="18"/>
                <w:lang w:val="nl-NL"/>
              </w:rPr>
              <w:t xml:space="preserve"> /</w:t>
            </w:r>
            <w:r w:rsidR="00694A5D">
              <w:rPr>
                <w:rFonts w:ascii="Arial" w:hAnsi="Arial" w:cs="Arial"/>
                <w:sz w:val="18"/>
                <w:szCs w:val="18"/>
                <w:lang w:val="nl-NL"/>
              </w:rPr>
              <w:t xml:space="preserve"> </w:t>
            </w:r>
            <w:r>
              <w:rPr>
                <w:rFonts w:ascii="Arial" w:hAnsi="Arial" w:cs="Arial"/>
                <w:sz w:val="18"/>
                <w:szCs w:val="18"/>
                <w:lang w:val="nl-NL"/>
              </w:rPr>
              <w:t>volgt</w:t>
            </w:r>
          </w:p>
          <w:p w:rsidR="003015EE" w:rsidRPr="00017C80" w:rsidRDefault="003015EE" w:rsidP="003B57AB">
            <w:pPr>
              <w:rPr>
                <w:rFonts w:ascii="Arial" w:eastAsia="Times New Roman" w:hAnsi="Arial" w:cs="Arial"/>
                <w:sz w:val="18"/>
                <w:szCs w:val="18"/>
                <w:lang w:val="nl-NL"/>
              </w:rPr>
            </w:pPr>
          </w:p>
        </w:tc>
        <w:tc>
          <w:tcPr>
            <w:tcW w:w="2551" w:type="dxa"/>
            <w:shd w:val="clear" w:color="auto" w:fill="auto"/>
          </w:tcPr>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Klinisch redeneren:</w:t>
            </w: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hoe onderwijzen, hoe beoordelen?:</w:t>
            </w:r>
          </w:p>
          <w:p w:rsidR="003015EE" w:rsidRPr="00017C80" w:rsidRDefault="003015EE" w:rsidP="009B28A5">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 xml:space="preserve">Trainers: </w:t>
            </w:r>
            <w:r w:rsidR="009B28A5">
              <w:rPr>
                <w:rFonts w:ascii="Arial" w:hAnsi="Arial" w:cs="Arial"/>
                <w:color w:val="000000" w:themeColor="text1"/>
                <w:sz w:val="18"/>
                <w:szCs w:val="18"/>
                <w:lang w:val="nl-NL"/>
              </w:rPr>
              <w:t xml:space="preserve">J.A.H. </w:t>
            </w:r>
            <w:r>
              <w:rPr>
                <w:rFonts w:ascii="Arial" w:hAnsi="Arial" w:cs="Arial"/>
                <w:color w:val="000000" w:themeColor="text1"/>
                <w:sz w:val="18"/>
                <w:szCs w:val="18"/>
                <w:lang w:val="nl-NL"/>
              </w:rPr>
              <w:t>Eekhof/</w:t>
            </w:r>
            <w:r w:rsidR="009B28A5">
              <w:rPr>
                <w:rFonts w:ascii="Arial" w:hAnsi="Arial" w:cs="Arial"/>
                <w:color w:val="000000" w:themeColor="text1"/>
                <w:sz w:val="18"/>
                <w:szCs w:val="18"/>
                <w:lang w:val="nl-NL"/>
              </w:rPr>
              <w:t xml:space="preserve"> </w:t>
            </w:r>
            <w:r w:rsidR="00694A5D">
              <w:rPr>
                <w:rFonts w:ascii="Arial" w:hAnsi="Arial" w:cs="Arial"/>
                <w:color w:val="000000" w:themeColor="text1"/>
                <w:sz w:val="18"/>
                <w:szCs w:val="18"/>
                <w:lang w:val="nl-NL"/>
              </w:rPr>
              <w:t xml:space="preserve">T.O.H. de Jongh / </w:t>
            </w:r>
            <w:r w:rsidR="009B28A5">
              <w:rPr>
                <w:rFonts w:ascii="Arial" w:hAnsi="Arial" w:cs="Arial"/>
                <w:color w:val="000000" w:themeColor="text1"/>
                <w:sz w:val="18"/>
                <w:szCs w:val="18"/>
                <w:lang w:val="nl-NL"/>
              </w:rPr>
              <w:t>J.M. van Baalen</w:t>
            </w:r>
          </w:p>
        </w:tc>
      </w:tr>
      <w:tr w:rsidR="003015EE" w:rsidRPr="009B28A5" w:rsidTr="003B57AB">
        <w:tc>
          <w:tcPr>
            <w:tcW w:w="1809" w:type="dxa"/>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15:45-16:15</w:t>
            </w:r>
          </w:p>
        </w:tc>
        <w:tc>
          <w:tcPr>
            <w:tcW w:w="2694" w:type="dxa"/>
            <w:shd w:val="clear" w:color="auto" w:fill="auto"/>
          </w:tcPr>
          <w:p w:rsidR="003015EE" w:rsidRDefault="003015EE" w:rsidP="003B57AB">
            <w:pPr>
              <w:rPr>
                <w:rFonts w:ascii="Arial" w:hAnsi="Arial" w:cs="Arial"/>
                <w:sz w:val="18"/>
                <w:szCs w:val="18"/>
                <w:lang w:val="nl-NL"/>
              </w:rPr>
            </w:pPr>
          </w:p>
          <w:p w:rsidR="003015EE" w:rsidRDefault="003015EE" w:rsidP="003B57AB">
            <w:pPr>
              <w:rPr>
                <w:rFonts w:ascii="Arial" w:hAnsi="Arial" w:cs="Arial"/>
                <w:sz w:val="18"/>
                <w:szCs w:val="18"/>
                <w:lang w:val="nl-NL"/>
              </w:rPr>
            </w:pPr>
            <w:r>
              <w:rPr>
                <w:rFonts w:ascii="Arial" w:hAnsi="Arial" w:cs="Arial"/>
                <w:sz w:val="18"/>
                <w:szCs w:val="18"/>
                <w:lang w:val="nl-NL"/>
              </w:rPr>
              <w:t>Theepauze</w:t>
            </w:r>
          </w:p>
          <w:p w:rsidR="003015EE" w:rsidRPr="00017C80" w:rsidRDefault="003015EE" w:rsidP="003B57AB">
            <w:pPr>
              <w:rPr>
                <w:rFonts w:ascii="Arial" w:hAnsi="Arial" w:cs="Arial"/>
                <w:sz w:val="18"/>
                <w:szCs w:val="18"/>
                <w:lang w:val="nl-NL"/>
              </w:rPr>
            </w:pPr>
          </w:p>
        </w:tc>
        <w:tc>
          <w:tcPr>
            <w:tcW w:w="2693" w:type="dxa"/>
            <w:shd w:val="clear" w:color="auto" w:fill="auto"/>
          </w:tcPr>
          <w:p w:rsidR="003015EE" w:rsidRPr="00017C80" w:rsidRDefault="003015EE" w:rsidP="003B57AB">
            <w:pPr>
              <w:rPr>
                <w:rFonts w:ascii="Arial" w:hAnsi="Arial" w:cs="Arial"/>
                <w:sz w:val="18"/>
                <w:szCs w:val="18"/>
                <w:lang w:val="nl-NL"/>
              </w:rPr>
            </w:pPr>
          </w:p>
        </w:tc>
        <w:tc>
          <w:tcPr>
            <w:tcW w:w="2551" w:type="dxa"/>
            <w:shd w:val="clear" w:color="auto" w:fill="auto"/>
          </w:tcPr>
          <w:p w:rsidR="003015EE" w:rsidRPr="00017C80" w:rsidRDefault="003015EE" w:rsidP="003B57AB">
            <w:pPr>
              <w:rPr>
                <w:rFonts w:ascii="Arial" w:hAnsi="Arial" w:cs="Arial"/>
                <w:color w:val="000000" w:themeColor="text1"/>
                <w:sz w:val="18"/>
                <w:szCs w:val="18"/>
                <w:lang w:val="nl-NL"/>
              </w:rPr>
            </w:pPr>
          </w:p>
        </w:tc>
      </w:tr>
      <w:tr w:rsidR="003015EE" w:rsidRPr="000D2FDF" w:rsidTr="003B57AB">
        <w:tc>
          <w:tcPr>
            <w:tcW w:w="1809" w:type="dxa"/>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16:15-17:15</w:t>
            </w:r>
          </w:p>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Plenair, afsluiting</w:t>
            </w:r>
          </w:p>
          <w:p w:rsidR="003015EE" w:rsidRPr="00017C80" w:rsidRDefault="003015EE" w:rsidP="003B57AB">
            <w:pPr>
              <w:rPr>
                <w:rFonts w:ascii="Arial" w:hAnsi="Arial" w:cs="Arial"/>
                <w:color w:val="000000" w:themeColor="text1"/>
                <w:sz w:val="18"/>
                <w:szCs w:val="18"/>
                <w:lang w:val="nl-NL"/>
              </w:rPr>
            </w:pPr>
          </w:p>
        </w:tc>
        <w:tc>
          <w:tcPr>
            <w:tcW w:w="7938" w:type="dxa"/>
            <w:gridSpan w:val="3"/>
            <w:shd w:val="clear" w:color="auto" w:fill="auto"/>
          </w:tcPr>
          <w:p w:rsidR="003015EE" w:rsidRDefault="003015EE" w:rsidP="003B57AB">
            <w:pPr>
              <w:rPr>
                <w:rFonts w:ascii="Arial" w:hAnsi="Arial" w:cs="Arial"/>
                <w:color w:val="000000" w:themeColor="text1"/>
                <w:sz w:val="18"/>
                <w:szCs w:val="18"/>
                <w:lang w:val="nl-NL"/>
              </w:rPr>
            </w:pP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 xml:space="preserve">Selectie aan de poort en </w:t>
            </w:r>
            <w:proofErr w:type="spellStart"/>
            <w:r w:rsidRPr="00017C80">
              <w:rPr>
                <w:rFonts w:ascii="Arial" w:hAnsi="Arial" w:cs="Arial"/>
                <w:color w:val="000000" w:themeColor="text1"/>
                <w:sz w:val="18"/>
                <w:szCs w:val="18"/>
                <w:lang w:val="nl-NL"/>
              </w:rPr>
              <w:t>Generation</w:t>
            </w:r>
            <w:proofErr w:type="spellEnd"/>
            <w:r w:rsidRPr="00017C80">
              <w:rPr>
                <w:rFonts w:ascii="Arial" w:hAnsi="Arial" w:cs="Arial"/>
                <w:color w:val="000000" w:themeColor="text1"/>
                <w:sz w:val="18"/>
                <w:szCs w:val="18"/>
                <w:lang w:val="nl-NL"/>
              </w:rPr>
              <w:t xml:space="preserve"> </w:t>
            </w:r>
            <w:proofErr w:type="spellStart"/>
            <w:r w:rsidRPr="00017C80">
              <w:rPr>
                <w:rFonts w:ascii="Arial" w:hAnsi="Arial" w:cs="Arial"/>
                <w:color w:val="000000" w:themeColor="text1"/>
                <w:sz w:val="18"/>
                <w:szCs w:val="18"/>
                <w:lang w:val="nl-NL"/>
              </w:rPr>
              <w:t>cross-talk</w:t>
            </w:r>
            <w:proofErr w:type="spellEnd"/>
            <w:r w:rsidRPr="00017C80">
              <w:rPr>
                <w:rFonts w:ascii="Arial" w:hAnsi="Arial" w:cs="Arial"/>
                <w:color w:val="000000" w:themeColor="text1"/>
                <w:sz w:val="18"/>
                <w:szCs w:val="18"/>
                <w:lang w:val="nl-NL"/>
              </w:rPr>
              <w:t xml:space="preserve"> </w:t>
            </w:r>
          </w:p>
          <w:p w:rsidR="003015EE" w:rsidRPr="00017C80" w:rsidRDefault="003015EE" w:rsidP="003B57AB">
            <w:pPr>
              <w:rPr>
                <w:rFonts w:ascii="Arial" w:hAnsi="Arial" w:cs="Arial"/>
                <w:color w:val="000000" w:themeColor="text1"/>
                <w:sz w:val="18"/>
                <w:szCs w:val="18"/>
                <w:lang w:val="nl-NL"/>
              </w:rPr>
            </w:pPr>
            <w:r w:rsidRPr="00017C80">
              <w:rPr>
                <w:rFonts w:ascii="Arial" w:hAnsi="Arial" w:cs="Arial"/>
                <w:color w:val="000000" w:themeColor="text1"/>
                <w:sz w:val="18"/>
                <w:szCs w:val="18"/>
                <w:lang w:val="nl-NL"/>
              </w:rPr>
              <w:t xml:space="preserve">Discussieleiders: </w:t>
            </w:r>
            <w:r w:rsidR="009B28A5">
              <w:rPr>
                <w:rFonts w:ascii="Arial" w:hAnsi="Arial" w:cs="Arial"/>
                <w:color w:val="000000" w:themeColor="text1"/>
                <w:sz w:val="18"/>
                <w:szCs w:val="18"/>
                <w:lang w:val="nl-NL"/>
              </w:rPr>
              <w:t xml:space="preserve">B.A.J. </w:t>
            </w:r>
            <w:r w:rsidRPr="00017C80">
              <w:rPr>
                <w:rFonts w:ascii="Arial" w:hAnsi="Arial" w:cs="Arial"/>
                <w:color w:val="000000" w:themeColor="text1"/>
                <w:sz w:val="18"/>
                <w:szCs w:val="18"/>
                <w:lang w:val="nl-NL"/>
              </w:rPr>
              <w:t>de Leede /</w:t>
            </w:r>
            <w:r>
              <w:rPr>
                <w:rFonts w:ascii="Arial" w:hAnsi="Arial" w:cs="Arial"/>
                <w:color w:val="000000" w:themeColor="text1"/>
                <w:sz w:val="18"/>
                <w:szCs w:val="18"/>
                <w:lang w:val="nl-NL"/>
              </w:rPr>
              <w:t xml:space="preserve"> </w:t>
            </w:r>
            <w:r w:rsidR="009B28A5">
              <w:rPr>
                <w:rFonts w:ascii="Arial" w:hAnsi="Arial" w:cs="Arial"/>
                <w:color w:val="000000" w:themeColor="text1"/>
                <w:sz w:val="18"/>
                <w:szCs w:val="18"/>
                <w:lang w:val="nl-NL"/>
              </w:rPr>
              <w:t>E.A. Dubois</w:t>
            </w:r>
          </w:p>
          <w:p w:rsidR="003015EE" w:rsidRPr="00900640" w:rsidRDefault="003015EE" w:rsidP="003B57AB">
            <w:pPr>
              <w:rPr>
                <w:rFonts w:ascii="Arial" w:hAnsi="Arial" w:cs="Arial"/>
                <w:color w:val="000000" w:themeColor="text1"/>
                <w:sz w:val="18"/>
                <w:szCs w:val="18"/>
                <w:lang w:val="nl-NL"/>
              </w:rPr>
            </w:pPr>
          </w:p>
        </w:tc>
      </w:tr>
      <w:tr w:rsidR="003015EE" w:rsidRPr="00FC044F" w:rsidTr="003B57AB">
        <w:tc>
          <w:tcPr>
            <w:tcW w:w="1809" w:type="dxa"/>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17:15</w:t>
            </w:r>
          </w:p>
          <w:p w:rsidR="003015EE" w:rsidRDefault="003015EE" w:rsidP="003B57AB">
            <w:pPr>
              <w:rPr>
                <w:rFonts w:ascii="Arial" w:hAnsi="Arial" w:cs="Arial"/>
                <w:color w:val="000000" w:themeColor="text1"/>
                <w:sz w:val="18"/>
                <w:szCs w:val="18"/>
                <w:lang w:val="nl-NL"/>
              </w:rPr>
            </w:pPr>
          </w:p>
        </w:tc>
        <w:tc>
          <w:tcPr>
            <w:tcW w:w="7938" w:type="dxa"/>
            <w:gridSpan w:val="3"/>
            <w:shd w:val="clear" w:color="auto" w:fill="auto"/>
          </w:tcPr>
          <w:p w:rsidR="003015EE" w:rsidRDefault="003015EE" w:rsidP="003B57AB">
            <w:pPr>
              <w:rPr>
                <w:rFonts w:ascii="Arial" w:hAnsi="Arial" w:cs="Arial"/>
                <w:color w:val="000000" w:themeColor="text1"/>
                <w:sz w:val="18"/>
                <w:szCs w:val="18"/>
                <w:lang w:val="nl-NL"/>
              </w:rPr>
            </w:pPr>
          </w:p>
          <w:p w:rsidR="003015EE" w:rsidRDefault="003015EE" w:rsidP="003B57AB">
            <w:pPr>
              <w:rPr>
                <w:rFonts w:ascii="Arial" w:hAnsi="Arial" w:cs="Arial"/>
                <w:color w:val="000000" w:themeColor="text1"/>
                <w:sz w:val="18"/>
                <w:szCs w:val="18"/>
                <w:lang w:val="nl-NL"/>
              </w:rPr>
            </w:pPr>
            <w:r>
              <w:rPr>
                <w:rFonts w:ascii="Arial" w:hAnsi="Arial" w:cs="Arial"/>
                <w:color w:val="000000" w:themeColor="text1"/>
                <w:sz w:val="18"/>
                <w:szCs w:val="18"/>
                <w:lang w:val="nl-NL"/>
              </w:rPr>
              <w:t>Einde programma</w:t>
            </w:r>
          </w:p>
        </w:tc>
      </w:tr>
    </w:tbl>
    <w:p w:rsidR="00F366AC" w:rsidRPr="00900640" w:rsidRDefault="00F366AC" w:rsidP="00694A5D">
      <w:pPr>
        <w:rPr>
          <w:rFonts w:ascii="Arial" w:hAnsi="Arial" w:cs="Arial"/>
          <w:lang w:val="nl-NL"/>
        </w:rPr>
      </w:pPr>
    </w:p>
    <w:sectPr w:rsidR="00F366AC" w:rsidRPr="00900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577"/>
    <w:multiLevelType w:val="hybridMultilevel"/>
    <w:tmpl w:val="B570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D2D23"/>
    <w:multiLevelType w:val="multilevel"/>
    <w:tmpl w:val="95845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A13EA"/>
    <w:multiLevelType w:val="hybridMultilevel"/>
    <w:tmpl w:val="525C1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6A14EC"/>
    <w:multiLevelType w:val="hybridMultilevel"/>
    <w:tmpl w:val="9166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862A42"/>
    <w:multiLevelType w:val="multilevel"/>
    <w:tmpl w:val="A21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A6214"/>
    <w:multiLevelType w:val="multilevel"/>
    <w:tmpl w:val="BB0C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D2579"/>
    <w:multiLevelType w:val="hybridMultilevel"/>
    <w:tmpl w:val="8CFA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494A20"/>
    <w:multiLevelType w:val="multilevel"/>
    <w:tmpl w:val="DDD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C072E"/>
    <w:multiLevelType w:val="multilevel"/>
    <w:tmpl w:val="3718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D3460"/>
    <w:multiLevelType w:val="multilevel"/>
    <w:tmpl w:val="FB1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20570"/>
    <w:multiLevelType w:val="multilevel"/>
    <w:tmpl w:val="ADFC4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703DFD"/>
    <w:multiLevelType w:val="hybridMultilevel"/>
    <w:tmpl w:val="BF62B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36038F"/>
    <w:multiLevelType w:val="multilevel"/>
    <w:tmpl w:val="5914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D75A1D"/>
    <w:multiLevelType w:val="multilevel"/>
    <w:tmpl w:val="84FE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1A1870"/>
    <w:multiLevelType w:val="multilevel"/>
    <w:tmpl w:val="6D3C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8"/>
  </w:num>
  <w:num w:numId="8">
    <w:abstractNumId w:val="1"/>
    <w:lvlOverride w:ilvl="0">
      <w:lvl w:ilvl="0">
        <w:numFmt w:val="decimal"/>
        <w:lvlText w:val="%1."/>
        <w:lvlJc w:val="left"/>
      </w:lvl>
    </w:lvlOverride>
  </w:num>
  <w:num w:numId="9">
    <w:abstractNumId w:val="14"/>
  </w:num>
  <w:num w:numId="10">
    <w:abstractNumId w:val="5"/>
  </w:num>
  <w:num w:numId="11">
    <w:abstractNumId w:val="12"/>
  </w:num>
  <w:num w:numId="12">
    <w:abstractNumId w:val="4"/>
  </w:num>
  <w:num w:numId="13">
    <w:abstractNumId w:val="2"/>
  </w:num>
  <w:num w:numId="14">
    <w:abstractNumId w:val="3"/>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6"/>
    <w:rsid w:val="00017C80"/>
    <w:rsid w:val="00075557"/>
    <w:rsid w:val="000909AB"/>
    <w:rsid w:val="000D1E29"/>
    <w:rsid w:val="000D2FDF"/>
    <w:rsid w:val="001012F4"/>
    <w:rsid w:val="0011312B"/>
    <w:rsid w:val="00156274"/>
    <w:rsid w:val="001B2515"/>
    <w:rsid w:val="001B4D36"/>
    <w:rsid w:val="002860D6"/>
    <w:rsid w:val="003015EE"/>
    <w:rsid w:val="00353AA6"/>
    <w:rsid w:val="003602D8"/>
    <w:rsid w:val="003B17F4"/>
    <w:rsid w:val="00541084"/>
    <w:rsid w:val="00581EE4"/>
    <w:rsid w:val="006021DE"/>
    <w:rsid w:val="0063233A"/>
    <w:rsid w:val="006527B1"/>
    <w:rsid w:val="00694A5D"/>
    <w:rsid w:val="006A1B12"/>
    <w:rsid w:val="00720054"/>
    <w:rsid w:val="0072463D"/>
    <w:rsid w:val="0077597E"/>
    <w:rsid w:val="00900640"/>
    <w:rsid w:val="00991122"/>
    <w:rsid w:val="009B28A5"/>
    <w:rsid w:val="009D1A98"/>
    <w:rsid w:val="009F7376"/>
    <w:rsid w:val="00A520FE"/>
    <w:rsid w:val="00AF5951"/>
    <w:rsid w:val="00B377CE"/>
    <w:rsid w:val="00B57810"/>
    <w:rsid w:val="00CA23AB"/>
    <w:rsid w:val="00CB19BB"/>
    <w:rsid w:val="00CF22B7"/>
    <w:rsid w:val="00DA2F6A"/>
    <w:rsid w:val="00DC59AE"/>
    <w:rsid w:val="00E146DE"/>
    <w:rsid w:val="00E62B4F"/>
    <w:rsid w:val="00E66B1A"/>
    <w:rsid w:val="00E923CE"/>
    <w:rsid w:val="00ED1F8B"/>
    <w:rsid w:val="00F366AC"/>
    <w:rsid w:val="00F971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4F"/>
  </w:style>
  <w:style w:type="paragraph" w:styleId="Kop1">
    <w:name w:val="heading 1"/>
    <w:basedOn w:val="Standaard"/>
    <w:next w:val="Standaard"/>
    <w:link w:val="Kop1Char"/>
    <w:uiPriority w:val="9"/>
    <w:qFormat/>
    <w:rsid w:val="00E62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2B4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B4D36"/>
    <w:pPr>
      <w:ind w:left="720"/>
      <w:contextualSpacing/>
    </w:pPr>
  </w:style>
  <w:style w:type="table" w:styleId="Tabelraster">
    <w:name w:val="Table Grid"/>
    <w:basedOn w:val="Standaardtabel"/>
    <w:uiPriority w:val="59"/>
    <w:rsid w:val="0010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6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6AC"/>
    <w:rPr>
      <w:rFonts w:ascii="Tahoma" w:hAnsi="Tahoma" w:cs="Tahoma"/>
      <w:sz w:val="16"/>
      <w:szCs w:val="16"/>
    </w:rPr>
  </w:style>
  <w:style w:type="character" w:styleId="Verwijzingopmerking">
    <w:name w:val="annotation reference"/>
    <w:basedOn w:val="Standaardalinea-lettertype"/>
    <w:uiPriority w:val="99"/>
    <w:semiHidden/>
    <w:unhideWhenUsed/>
    <w:rsid w:val="001B2515"/>
    <w:rPr>
      <w:sz w:val="16"/>
      <w:szCs w:val="16"/>
    </w:rPr>
  </w:style>
  <w:style w:type="paragraph" w:styleId="Tekstopmerking">
    <w:name w:val="annotation text"/>
    <w:basedOn w:val="Standaard"/>
    <w:link w:val="TekstopmerkingChar"/>
    <w:uiPriority w:val="99"/>
    <w:semiHidden/>
    <w:unhideWhenUsed/>
    <w:rsid w:val="001B25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2515"/>
    <w:rPr>
      <w:sz w:val="20"/>
      <w:szCs w:val="20"/>
    </w:rPr>
  </w:style>
  <w:style w:type="paragraph" w:styleId="Onderwerpvanopmerking">
    <w:name w:val="annotation subject"/>
    <w:basedOn w:val="Tekstopmerking"/>
    <w:next w:val="Tekstopmerking"/>
    <w:link w:val="OnderwerpvanopmerkingChar"/>
    <w:uiPriority w:val="99"/>
    <w:semiHidden/>
    <w:unhideWhenUsed/>
    <w:rsid w:val="001B2515"/>
    <w:rPr>
      <w:b/>
      <w:bCs/>
    </w:rPr>
  </w:style>
  <w:style w:type="character" w:customStyle="1" w:styleId="OnderwerpvanopmerkingChar">
    <w:name w:val="Onderwerp van opmerking Char"/>
    <w:basedOn w:val="TekstopmerkingChar"/>
    <w:link w:val="Onderwerpvanopmerking"/>
    <w:uiPriority w:val="99"/>
    <w:semiHidden/>
    <w:rsid w:val="001B25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4F"/>
  </w:style>
  <w:style w:type="paragraph" w:styleId="Kop1">
    <w:name w:val="heading 1"/>
    <w:basedOn w:val="Standaard"/>
    <w:next w:val="Standaard"/>
    <w:link w:val="Kop1Char"/>
    <w:uiPriority w:val="9"/>
    <w:qFormat/>
    <w:rsid w:val="00E62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2B4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B4D36"/>
    <w:pPr>
      <w:ind w:left="720"/>
      <w:contextualSpacing/>
    </w:pPr>
  </w:style>
  <w:style w:type="table" w:styleId="Tabelraster">
    <w:name w:val="Table Grid"/>
    <w:basedOn w:val="Standaardtabel"/>
    <w:uiPriority w:val="59"/>
    <w:rsid w:val="0010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6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6AC"/>
    <w:rPr>
      <w:rFonts w:ascii="Tahoma" w:hAnsi="Tahoma" w:cs="Tahoma"/>
      <w:sz w:val="16"/>
      <w:szCs w:val="16"/>
    </w:rPr>
  </w:style>
  <w:style w:type="character" w:styleId="Verwijzingopmerking">
    <w:name w:val="annotation reference"/>
    <w:basedOn w:val="Standaardalinea-lettertype"/>
    <w:uiPriority w:val="99"/>
    <w:semiHidden/>
    <w:unhideWhenUsed/>
    <w:rsid w:val="001B2515"/>
    <w:rPr>
      <w:sz w:val="16"/>
      <w:szCs w:val="16"/>
    </w:rPr>
  </w:style>
  <w:style w:type="paragraph" w:styleId="Tekstopmerking">
    <w:name w:val="annotation text"/>
    <w:basedOn w:val="Standaard"/>
    <w:link w:val="TekstopmerkingChar"/>
    <w:uiPriority w:val="99"/>
    <w:semiHidden/>
    <w:unhideWhenUsed/>
    <w:rsid w:val="001B25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2515"/>
    <w:rPr>
      <w:sz w:val="20"/>
      <w:szCs w:val="20"/>
    </w:rPr>
  </w:style>
  <w:style w:type="paragraph" w:styleId="Onderwerpvanopmerking">
    <w:name w:val="annotation subject"/>
    <w:basedOn w:val="Tekstopmerking"/>
    <w:next w:val="Tekstopmerking"/>
    <w:link w:val="OnderwerpvanopmerkingChar"/>
    <w:uiPriority w:val="99"/>
    <w:semiHidden/>
    <w:unhideWhenUsed/>
    <w:rsid w:val="001B2515"/>
    <w:rPr>
      <w:b/>
      <w:bCs/>
    </w:rPr>
  </w:style>
  <w:style w:type="character" w:customStyle="1" w:styleId="OnderwerpvanopmerkingChar">
    <w:name w:val="Onderwerp van opmerking Char"/>
    <w:basedOn w:val="TekstopmerkingChar"/>
    <w:link w:val="Onderwerpvanopmerking"/>
    <w:uiPriority w:val="99"/>
    <w:semiHidden/>
    <w:rsid w:val="001B2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5762-1ED1-4DEB-8768-EAF6A85D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14A4E615</Template>
  <TotalTime>0</TotalTime>
  <Pages>3</Pages>
  <Words>928</Words>
  <Characters>5109</Characters>
  <Application>Microsoft Office Word</Application>
  <DocSecurity>4</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amoleksik</dc:creator>
  <cp:lastModifiedBy>Zitter, A.E.H. (DOO)</cp:lastModifiedBy>
  <cp:revision>2</cp:revision>
  <cp:lastPrinted>2017-02-23T15:32:00Z</cp:lastPrinted>
  <dcterms:created xsi:type="dcterms:W3CDTF">2017-02-24T08:30:00Z</dcterms:created>
  <dcterms:modified xsi:type="dcterms:W3CDTF">2017-02-24T08:30:00Z</dcterms:modified>
</cp:coreProperties>
</file>